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6" w:rsidRDefault="00261D06" w:rsidP="00261D06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61D06" w:rsidRPr="007107CE" w:rsidTr="002F29BC">
        <w:trPr>
          <w:trHeight w:val="5501"/>
          <w:jc w:val="center"/>
        </w:trPr>
        <w:tc>
          <w:tcPr>
            <w:tcW w:w="9312" w:type="dxa"/>
          </w:tcPr>
          <w:p w:rsidR="00261D06" w:rsidRPr="00F8452D" w:rsidRDefault="00261D06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61D06" w:rsidRPr="007107CE" w:rsidRDefault="00261D06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261D06" w:rsidRPr="007107CE" w:rsidRDefault="00261D06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61D06" w:rsidRPr="007107CE" w:rsidRDefault="00261D06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61D06" w:rsidRPr="007107CE" w:rsidRDefault="00261D06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61D06" w:rsidRPr="007107CE" w:rsidRDefault="00261D06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61D06" w:rsidRDefault="00261D06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61D06" w:rsidRPr="007107CE" w:rsidRDefault="00261D06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34C41" w:rsidRPr="00434C41" w:rsidRDefault="00261D06" w:rsidP="00434C41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434C41" w:rsidRPr="00434C41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 о взыскании денежных средств по договору займа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Между истцом и ответчиком было заключено несколько договоров займа. Во исполнение условий договоров займа истцом были перечислены денежные средства. Однако в обусловленный срок и до настоящего момента ответчик не выполнил надлежащим образом обязательств по договорам займа, а именно - не вернул сумму займа и не выплачивал ежемесячные проценты на сумму займа. Истец просит суд взыскать с ответчика денежные средства, переданные по договорам займа и ежемесячные проценты на суммы займа.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В ____________ районный суд г. __________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______________________________________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Представитель истца: _________________________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телефон: _____________________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Ответчик: ООО «________________»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Цена иска: ______________ рублей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Госпошлина: на основании п. 1 ч. 1 ст. 333.19 НК РФ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составляет ____________ рублей.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Между мной – _______________ (Далее – Займодавец) и ООО «_______________» (Далее – Заемщик) было заключено несколько договоров займа: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- согласно договору займа от ___________ г. Займодавец обязуется передать Заемщику для осуществления текущей деятельности денежные средства в размере _______________ рублей.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2.2 указанного договора, срок возврата суммы займа ____________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- согласно договору займа от _________ г. Займодавец обязуется передать Заемщику для осуществления текущей деятельности денежные средства в размере _____________ рублей.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2.2 указанного договора, срок возврата суммы займа ____________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- согласно договору займа от ___________ г. Займодавец обязуется передать Заемщику для осуществления текущей деятельности денежные средства в размере ____________ рублей.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2.2 указанного договора, срок возврата суммы займа - ____________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- согласно договору займа от __________ г. Займодавец обязуется передать Заемщику для осуществления текущей деятельности денежные средства в размере ____________ рублей.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В соответствии с п. 2.2 указанного договора, срок возврата суммы займа ____________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Во исполнение условий договоров займа мной были перечислены денежные средства на </w:t>
      </w:r>
      <w:proofErr w:type="spellStart"/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р\с</w:t>
      </w:r>
      <w:proofErr w:type="spellEnd"/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 xml:space="preserve"> ООО «_____________», что подтверждается платежным поручением № _______ от __________ г., выпиской по счету № _______________, платежным поручением № ________ от _________ г., платежным поручением № ____ от ___________ г.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Всего по договорам займа от _________ г., ________ г., _________ г., _______ г, заключенных между мной – ___________________ и ООО «_____________» мной были переданы денежные средства в размере ___________ рублей.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Договор займа считается заключенным с момента передачи денег или других вещей.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п. 2 ст. 808 ГК РФ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между мной - _________________ и ООО «____________» договора займа заключены в полном соответствии с действующим законодательством РФ.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в обусловленный срок и до настоящего момента ООО «_____________» не выполнило надлежащим образом обязательств по договорам займа, а именно - не вернуло сумму займа и не выплачивало ежемесячные проценты на сумму займа.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По Договору от __________ г. ООО «_____________» выплатило сумму процентов в размере ___________ рубля ___ копеек.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По Договору от ________ г. ООО «______________» выплатило _________ рублей ___ копейки.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Больше денежных средств от ООО «_____________» на мой счет не поступало.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требованиями, а в силу ст. 810 ГК РФ, заемщик обязан возвратить займодавцу полученную сумму займа в срок и в порядке, которые предусмотрены договором займа.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310 ГК РФ односторонний отказ от исполнения обязательства не допускается.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п. 1 ст. 314 ГК РФ если обязательство (договор) позволяет определить период времени, в течение которого оно должно быть исполнено, то обязательство подлежит исполнению в пределах такого периода.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ч. 1 ст. 809 ГК РФ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1.2 договора займа от __________ г., п. 1.2. договора займа от ____________ г., п.1.2. договора займа от ________ г., п. 1.2. договора займа от __________ г. проценты на сумму займа устанавливаются в размере 12% годовых и подлежат выплате Заемщиком ежемесячно.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___________ мной была направлена претензия в адрес ООО «_____________» с требованием выплатить денежные средства по договорам займа, сумму ежемесячных процентов по договорам займа, а также выплатить проценты за пользование чужими 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денежными средствами. До настоящего времени ответа на претензию мне не поступало.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я имею право требовать сумму по договорам займа, заключенным между мной - _________________ и ООО «_____________», а также ежемесячные проценты на суммы займа.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Расчет процентов по договору займа от ____________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 рублей – сумма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___% - ежемесячная процентная ставка по договору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 – количество месяцев в году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 месяцев ___ дня - количество времени с момента передачи денежных средств с __________ г. по 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___________ </w:t>
      </w:r>
      <w:proofErr w:type="spellStart"/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х</w:t>
      </w:r>
      <w:proofErr w:type="spellEnd"/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 xml:space="preserve"> ___% / ___ = _________ рублей - сумма ежемесячных процентов по договору займа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рублей - сумма начисленных процентов за один день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рублей.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рубля ___ копеек - сумма выплаченных процентов.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Итого: _________ рублей 23 копейки.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Расчет процентов по договору займа от 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рублей – сумма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___% - ежемесячная процентная ставка по договору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 – количество месяцев в году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 месяцев ___ дня - количество времени с момента передачи денежных средств с ___________ г. по 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________ </w:t>
      </w:r>
      <w:proofErr w:type="spellStart"/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х</w:t>
      </w:r>
      <w:proofErr w:type="spellEnd"/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 xml:space="preserve"> ___% / ___ = _______________ рублей - сумма ежемесячных процентов по договору займа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рублей сумма начисленных процентов за один день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рублей.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рублей ___ копейки – сумма, выплаченных процентов.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Итого: ________ рубля __ копеек.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Расчет процентов по договору займа от 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рублей – сумма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 % - ежемесячная процентная ставка по договору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 – месяцев в году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 месяца ___ дней - количество времени с момента передачи денежных средств со ___________ г. по ____________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 - сумма ежемесячных процентов по договору займа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 - сумма начисленных процентов за один день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Расчет процентов по договору займа от 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 – сумма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 % - ежемесячная процентная ставка по договору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 – месяцев в году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 месяца ___ дней - количество времени с момента передачи денежных средств с ____________ г. по 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 - сумма ежемесячных процентов по договору займа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 сумма начисленных процентов за один день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Итого, сумма процентов по договорам займа составляет ________ рублей __ копейка.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Кроме того, согласно п. 1 ст. 811 ГК РФ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п. 1 ст. 395 ГК РФ, со 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дня, когда она должна была быть возвращена, до дня ее возврата займодавцу независимо от уплаты процентов, предусмотренных п. 1 ст. 809 ГК РФ.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я имею права требовать с ООО «_____________» проценты в соответствии с п. 1 ст. 395 ГК РФ вследствие ненадлежащего исполнения обязательств со стороны Ответчика.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Расчет процентов за пользование чужими денежными средствами: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по договору займа от 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рублей – сумма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 % - ставка рефинансирования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 – количество дней в году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 – количество дней просрочки уплаты долга с ________ г. по 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рубля.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по договору займа от 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рублей – сумма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 % - ставка рефинансирования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 – количество дней в году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 – количество дней просрочки уплаты долга с ________ г. по ________ г.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по договору займа от 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рублей – сумма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 % - ставка рефинансирования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 – количество дней в году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 – количество дней просрочки уплаты долга с ________ г. по _________ г.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по договору займа от ___________ г.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 – сумма займа;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 % - ставка рефинансирования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 – количество дней в году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 – количество дней просрочки уплаты долга с _________ г. по ________ г.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рублей.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Итого, сумма, за пользование чужими денежными средствами по договорам займа от ________ г., _______ г., ________ г., _______ г, составляет: ________ рублей.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условиям Договоров займа, заключенных меду ________________ и ООО «________________», а именно п. 3.1, сторонами Договоров определена подсудность рассмотрения споров — районный суд г. __________.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Вследствие того, что ООО «____________» не выполнило условий Договоров займа от ___________ г., ___________ г.,_________ г., _________ г, заключенных между мной – _________________ и ООО «_______________», я имею полное право требовать возврата сумм займа в размере ___________ рублей, выплаты ежемесячных процентов на суммы займа в размере __________ рублей ___ копейку и оплаты процентов за пользовании чужими денежными средствами в размере ___________ рублей.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ч. 1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В этой связи, с Ответчика в мою пользу надлежит взыскать ________ рублей – оплата услуг представителя, что подтверждается квитанциями адвокатского образования, __________ рублей - расходы на оплату государственной пошлины.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Таким образом, на основании изложенного и руководствуясь ст. ст. 807, 808, 809, 395 ГК РФ, ст. ст. 98, 100 ГПК РФ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ПРОШУ СУД: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1. Взыскать с ООО «____________» в пользу _______________ денежные средства, переданные по договорам займа от __________ г., __________ г., ___________ г., __________ г, заключенных между _______________ и ООО «____________» в размере __________ рублей, ежемесячные проценты на суммы займа в размере _________ рублей __ копейку, проценты за пользование чужими денежными средствами в размере ___________ рублей, расходы по оплате услуг представителя в размере __________ рублей, расходы по оплате государственной пошлины в размере __________ рублей, а всего __________ рублей ___ коп.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2. В порядке обеспечения иска, наложить арест на </w:t>
      </w:r>
      <w:proofErr w:type="spellStart"/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р</w:t>
      </w:r>
      <w:proofErr w:type="spellEnd"/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/с ООО «__________» ______________ в ________ ОАО «___________», наложить арест на недвижимое имущество, принадлежащее ООО «__________» на праве собственности — нежилое помещение, расположенное по адресу: ___________________.</w:t>
      </w:r>
      <w:r w:rsidRPr="00434C41">
        <w:rPr>
          <w:rFonts w:ascii="Helvetica" w:eastAsia="Times New Roman" w:hAnsi="Helvetica" w:cs="Helvetica"/>
          <w:color w:val="333333"/>
          <w:sz w:val="23"/>
        </w:rPr>
        <w:t> 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Приложения: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1. Копии искового заявления;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2. Квитанция об оплате госпошлины;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3. Копия договора займа от ________ г.;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4. Копия договора займа от _________ г.;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5. Копия договора от ___________ г.;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6. Копия договора займа от ________ г.;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7. Копии платежных поручений от _________ г., _________ г, ________ г.;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8. Копия выписки по счету;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9. Копия претензии от _______________;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10. Копия квитанции, описи вложения от _________ г.;</w:t>
      </w: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11. Копии доверенности представителей.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Представитель ______________________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__________________________-</w:t>
      </w:r>
    </w:p>
    <w:p w:rsidR="00434C41" w:rsidRPr="00434C41" w:rsidRDefault="00434C41" w:rsidP="00434C4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br/>
        <w:t>« ____ » ______________ года</w:t>
      </w:r>
    </w:p>
    <w:p w:rsidR="00434C41" w:rsidRPr="00434C41" w:rsidRDefault="00434C41" w:rsidP="00434C41">
      <w:pPr>
        <w:shd w:val="clear" w:color="auto" w:fill="FFFFFF"/>
        <w:spacing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34C41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434C41"/>
    <w:rsid w:val="00261D06"/>
    <w:rsid w:val="00266FF0"/>
    <w:rsid w:val="00310EB9"/>
    <w:rsid w:val="003B57E0"/>
    <w:rsid w:val="00434C41"/>
    <w:rsid w:val="004853D6"/>
    <w:rsid w:val="00526D20"/>
    <w:rsid w:val="00602610"/>
    <w:rsid w:val="00651DA7"/>
    <w:rsid w:val="006A4779"/>
    <w:rsid w:val="006C4BD3"/>
    <w:rsid w:val="00734C39"/>
    <w:rsid w:val="00945446"/>
    <w:rsid w:val="00970815"/>
    <w:rsid w:val="00993F9F"/>
    <w:rsid w:val="00A37DC5"/>
    <w:rsid w:val="00CB5C62"/>
    <w:rsid w:val="00DB314D"/>
    <w:rsid w:val="00E42502"/>
    <w:rsid w:val="00FA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434C4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34C41"/>
  </w:style>
  <w:style w:type="table" w:styleId="a9">
    <w:name w:val="Table Grid"/>
    <w:basedOn w:val="a1"/>
    <w:rsid w:val="00261D06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499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88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1930</Words>
  <Characters>11007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2016-01-23T18:28:00Z</dcterms:created>
  <dcterms:modified xsi:type="dcterms:W3CDTF">2016-01-23T20:06:00Z</dcterms:modified>
</cp:coreProperties>
</file>