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7" w:rsidRDefault="003F7107" w:rsidP="003F7107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F7107" w:rsidRPr="007107CE" w:rsidTr="00552EDB">
        <w:trPr>
          <w:trHeight w:val="5501"/>
          <w:jc w:val="center"/>
        </w:trPr>
        <w:tc>
          <w:tcPr>
            <w:tcW w:w="9312" w:type="dxa"/>
          </w:tcPr>
          <w:p w:rsidR="003F7107" w:rsidRPr="00F8452D" w:rsidRDefault="003F7107" w:rsidP="00552E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F7107" w:rsidRPr="007107CE" w:rsidRDefault="003F7107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F7107" w:rsidRPr="007107CE" w:rsidRDefault="003F7107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F7107" w:rsidRPr="007107CE" w:rsidRDefault="003F7107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F7107" w:rsidRPr="007107CE" w:rsidRDefault="003F7107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F7107" w:rsidRPr="007107CE" w:rsidRDefault="003F7107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F7107" w:rsidRDefault="003F7107" w:rsidP="00552E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F7107" w:rsidRPr="007107CE" w:rsidRDefault="003F7107" w:rsidP="00552E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5484C" w:rsidRPr="00C5484C" w:rsidRDefault="003F7107" w:rsidP="00C5484C">
      <w:pPr>
        <w:shd w:val="clear" w:color="auto" w:fill="F5F6F9"/>
        <w:spacing w:after="0" w:line="267" w:lineRule="atLeast"/>
        <w:jc w:val="center"/>
        <w:outlineLvl w:val="1"/>
        <w:rPr>
          <w:rFonts w:ascii="Arial" w:eastAsia="Times New Roman" w:hAnsi="Arial" w:cs="Arial"/>
          <w:b/>
          <w:bCs/>
          <w:color w:val="15527E"/>
          <w:sz w:val="19"/>
          <w:szCs w:val="19"/>
        </w:rPr>
      </w:pPr>
      <w:r>
        <w:br w:type="page"/>
      </w:r>
      <w:proofErr w:type="spellStart"/>
      <w:r w:rsidR="00C5484C" w:rsidRPr="00C5484C">
        <w:rPr>
          <w:rFonts w:ascii="Arial" w:eastAsia="Times New Roman" w:hAnsi="Arial" w:cs="Arial"/>
          <w:b/>
          <w:bCs/>
          <w:color w:val="15527E"/>
          <w:sz w:val="19"/>
          <w:szCs w:val="19"/>
        </w:rPr>
        <w:lastRenderedPageBreak/>
        <w:t>Cписок</w:t>
      </w:r>
      <w:proofErr w:type="spellEnd"/>
      <w:r w:rsidR="00C5484C" w:rsidRPr="00C5484C">
        <w:rPr>
          <w:rFonts w:ascii="Arial" w:eastAsia="Times New Roman" w:hAnsi="Arial" w:cs="Arial"/>
          <w:b/>
          <w:bCs/>
          <w:color w:val="15527E"/>
          <w:sz w:val="19"/>
          <w:szCs w:val="19"/>
        </w:rPr>
        <w:t xml:space="preserve"> детских пособий и размер выплат по ним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71"/>
        <w:gridCol w:w="1536"/>
        <w:gridCol w:w="1536"/>
        <w:gridCol w:w="1536"/>
        <w:gridCol w:w="1536"/>
      </w:tblGrid>
      <w:tr w:rsidR="00C5484C" w:rsidRPr="00C5484C" w:rsidTr="00C5484C">
        <w:trPr>
          <w:jc w:val="center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Категория безработных лиц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Пособие по беременности и родам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Денежная выплата за становление на учет до 12-ти недель беременности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801685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hyperlink r:id="rId6" w:history="1">
              <w:r w:rsidR="00C5484C" w:rsidRPr="00C5484C">
                <w:rPr>
                  <w:rFonts w:ascii="Arial" w:eastAsia="Times New Roman" w:hAnsi="Arial" w:cs="Arial"/>
                  <w:b/>
                  <w:bCs/>
                  <w:color w:val="6C82B5"/>
                  <w:sz w:val="16"/>
                </w:rPr>
                <w:t>Единовременное пособие во время рождения ребенка</w:t>
              </w:r>
            </w:hyperlink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Ежемесячное пособие по уходу за ребенком (до 1,5 лет)</w:t>
            </w:r>
          </w:p>
        </w:tc>
      </w:tr>
      <w:tr w:rsidR="00C5484C" w:rsidRPr="00C5484C" w:rsidTr="00C5484C">
        <w:trPr>
          <w:jc w:val="center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after="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 xml:space="preserve">3.Увольнение с работы в </w:t>
            </w:r>
            <w:proofErr w:type="spellStart"/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период</w:t>
            </w:r>
            <w:hyperlink r:id="rId7" w:history="1">
              <w:r w:rsidRPr="00C5484C">
                <w:rPr>
                  <w:rFonts w:ascii="Arial" w:eastAsia="Times New Roman" w:hAnsi="Arial" w:cs="Arial"/>
                  <w:color w:val="6C82B5"/>
                  <w:sz w:val="16"/>
                </w:rPr>
                <w:t>отпуска</w:t>
              </w:r>
              <w:proofErr w:type="spellEnd"/>
            </w:hyperlink>
            <w:r w:rsidRPr="00C5484C">
              <w:rPr>
                <w:rFonts w:ascii="Arial" w:eastAsia="Times New Roman" w:hAnsi="Arial" w:cs="Arial"/>
                <w:color w:val="4E4E4E"/>
                <w:sz w:val="16"/>
              </w:rPr>
              <w:t> </w:t>
            </w: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по уходу за ребенком (по беременности и родам) из-за аннулирования предприятия или закрытия деятельности</w:t>
            </w:r>
            <w:r w:rsidRPr="00C5484C">
              <w:rPr>
                <w:rFonts w:ascii="Arial" w:eastAsia="Times New Roman" w:hAnsi="Arial" w:cs="Arial"/>
                <w:color w:val="4E4E4E"/>
                <w:sz w:val="16"/>
              </w:rPr>
              <w:t> </w:t>
            </w:r>
            <w:hyperlink r:id="rId8" w:history="1">
              <w:r w:rsidRPr="00C5484C">
                <w:rPr>
                  <w:rFonts w:ascii="Arial" w:eastAsia="Times New Roman" w:hAnsi="Arial" w:cs="Arial"/>
                  <w:color w:val="6C82B5"/>
                  <w:sz w:val="16"/>
                </w:rPr>
                <w:t>ИП</w:t>
              </w:r>
            </w:hyperlink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 xml:space="preserve">. Также в данную категорию относятся </w:t>
            </w:r>
            <w:proofErr w:type="spellStart"/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жены</w:t>
            </w:r>
            <w:hyperlink r:id="rId9" w:history="1">
              <w:r w:rsidRPr="00C5484C">
                <w:rPr>
                  <w:rFonts w:ascii="Arial" w:eastAsia="Times New Roman" w:hAnsi="Arial" w:cs="Arial"/>
                  <w:color w:val="6C82B5"/>
                  <w:sz w:val="16"/>
                </w:rPr>
                <w:t>военнослужащих</w:t>
              </w:r>
              <w:proofErr w:type="spellEnd"/>
            </w:hyperlink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, которые были переведены на территорию иностранного государства.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Полная сумма от среднего заработка, рассчитанного за два года или же базовая сумма по</w:t>
            </w:r>
            <w:r w:rsidRPr="00C5484C">
              <w:rPr>
                <w:rFonts w:ascii="Arial" w:eastAsia="Times New Roman" w:hAnsi="Arial" w:cs="Arial"/>
                <w:color w:val="4E4E4E"/>
                <w:sz w:val="16"/>
              </w:rPr>
              <w:t> </w:t>
            </w:r>
            <w:hyperlink r:id="rId10" w:history="1">
              <w:r w:rsidRPr="00C5484C">
                <w:rPr>
                  <w:rFonts w:ascii="Arial" w:eastAsia="Times New Roman" w:hAnsi="Arial" w:cs="Arial"/>
                  <w:color w:val="6C82B5"/>
                  <w:sz w:val="16"/>
                </w:rPr>
                <w:t>МРОТ</w:t>
              </w:r>
            </w:hyperlink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: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27 455,34 рублей (обычные роды);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30 593,10 рублей (сложные роды);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38 045,26 рублей (многоплодная беременность).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after="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 543,67 рублей. Начисляется как дополнительная выплата к пособию по беременности и родам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14 497,80 рублей. Выплачивается после получения свидетельства о рождении ребенка (или равнозначной справки).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40% от среднего заработка, взятого за два года на каждого ребенка. Минимальный размер суммы составляет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2 718,35 рублей (на первого ребенка) и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5 436,67 (на второго и последующего ребенка). Если у женщины трое или более детей, сумма данного пособия не может превышать 100% от среднемесячной заработной платы.</w:t>
            </w:r>
          </w:p>
        </w:tc>
      </w:tr>
      <w:tr w:rsidR="00C5484C" w:rsidRPr="00C5484C" w:rsidTr="00C5484C">
        <w:trPr>
          <w:jc w:val="center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2.Признание женщины безработной в течение не более 12-ти месяцев с момента увольнения с места работы из-за ликвидации предприятия или закрытия индивидуального предпринимательства.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Минимальный размер – 543,67 рублей ежемесячно. Общая сумма: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2 536,80 рублей (отпуск 140 дней);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2 826,28 рублей (отпуск 156 дней);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3 515,28 рублей (отпуск 194 дня).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 543,67 рублей. Выплачивается как дополнительная выплата к пособию по беременности и родам.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14 497,80 рублей. Выплачивается сразу после оформления свидетельства о рождении ребенка.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Минимальный уровень пособия на первого ребенка –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2 718,35 рублей; на второго и последующих – 5 436,67 рублей.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 </w:t>
            </w:r>
          </w:p>
        </w:tc>
      </w:tr>
      <w:tr w:rsidR="00C5484C" w:rsidRPr="00C5484C" w:rsidTr="00C5484C">
        <w:trPr>
          <w:jc w:val="center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 xml:space="preserve">3.Увольнение с работы в период отпуска по уходу за ребенком (по беременности и родам) из-за аннулирования предприятия или закрытия </w:t>
            </w: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lastRenderedPageBreak/>
              <w:t xml:space="preserve">деятельности ИП. Также в данную категорию относятся жены военнослужащих, которые были переведены на территорию иностранного </w:t>
            </w:r>
            <w:proofErr w:type="spellStart"/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государства.Полная</w:t>
            </w:r>
            <w:proofErr w:type="spellEnd"/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 xml:space="preserve"> сумма от среднего заработка за два года или же базовая сумма по МРОТ: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lastRenderedPageBreak/>
              <w:t>Полная сумма от среднего заработка за два года или же базовая сумма по МРОТ: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27 455,34 рублей (обычные роды);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lastRenderedPageBreak/>
              <w:t>30 593,10 рублей (сложные роды);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38 045,26 рублей (многоплодная беременность).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lastRenderedPageBreak/>
              <w:t>Сумма – 543,67 рублей. Начисляется как дополнительная выплата к пособию по беременности и родам.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14 497,80 рублей. Выплачивается после получения свидетельства о рождении.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 xml:space="preserve">40% от среднего заработка, высчитанного в течение 12 месяцев перед месяцем выхода в декрет (месяцем увольнения во время отпуска по </w:t>
            </w: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lastRenderedPageBreak/>
              <w:t>беременности и родам). Минимальный размер суммы -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2 718,35 рублей (на первого ребенка) и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5 436,67 рублей (на второго и последующего ребенка).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 </w:t>
            </w:r>
          </w:p>
        </w:tc>
      </w:tr>
      <w:tr w:rsidR="00C5484C" w:rsidRPr="00C5484C" w:rsidTr="00C5484C">
        <w:trPr>
          <w:jc w:val="center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lastRenderedPageBreak/>
              <w:t>4.Нетрудоустроенные граждане, которым не полагается обязательное социальное страхование, а также студенты, проходящие обучение на очной форме.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В размере стипендии.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 543,67 рублей. Выплачивается в виде дополнительной выплаты к пособию по беременности и родам.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Сумма –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14 497,80 рублей. Оформляется после получения свидетельства о рождении ребенка.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Начисляется минимально установленная сумма: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2718,35 рублей (на первого ребенка) и</w:t>
            </w:r>
          </w:p>
          <w:p w:rsidR="00C5484C" w:rsidRPr="00C5484C" w:rsidRDefault="00C5484C" w:rsidP="00C5484C">
            <w:pPr>
              <w:spacing w:before="240" w:after="240" w:line="240" w:lineRule="atLeast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C5484C">
              <w:rPr>
                <w:rFonts w:ascii="Arial" w:eastAsia="Times New Roman" w:hAnsi="Arial" w:cs="Arial"/>
                <w:color w:val="4E4E4E"/>
                <w:sz w:val="16"/>
                <w:szCs w:val="16"/>
              </w:rPr>
              <w:t>5436,67 рублей (на второго и последующего ребенка).</w:t>
            </w:r>
          </w:p>
        </w:tc>
      </w:tr>
    </w:tbl>
    <w:p w:rsidR="00C5484C" w:rsidRPr="00C5484C" w:rsidRDefault="00C5484C" w:rsidP="00C5484C">
      <w:pPr>
        <w:shd w:val="clear" w:color="auto" w:fill="F5F6F9"/>
        <w:spacing w:before="240" w:after="240" w:line="240" w:lineRule="atLeast"/>
        <w:rPr>
          <w:rFonts w:ascii="Arial" w:eastAsia="Times New Roman" w:hAnsi="Arial" w:cs="Arial"/>
          <w:color w:val="4E4E4E"/>
          <w:sz w:val="16"/>
          <w:szCs w:val="16"/>
        </w:rPr>
      </w:pPr>
      <w:r w:rsidRPr="00C5484C">
        <w:rPr>
          <w:rFonts w:ascii="Arial" w:eastAsia="Times New Roman" w:hAnsi="Arial" w:cs="Arial"/>
          <w:color w:val="4E4E4E"/>
          <w:sz w:val="16"/>
          <w:szCs w:val="16"/>
        </w:rPr>
        <w:br/>
      </w:r>
    </w:p>
    <w:p w:rsidR="0087245A" w:rsidRDefault="0087245A"/>
    <w:sectPr w:rsidR="0087245A" w:rsidSect="0080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5484C"/>
    <w:rsid w:val="003F7107"/>
    <w:rsid w:val="00801685"/>
    <w:rsid w:val="0087245A"/>
    <w:rsid w:val="00C5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85"/>
  </w:style>
  <w:style w:type="paragraph" w:styleId="2">
    <w:name w:val="heading 2"/>
    <w:basedOn w:val="a"/>
    <w:link w:val="20"/>
    <w:uiPriority w:val="9"/>
    <w:qFormat/>
    <w:rsid w:val="00C54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5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84C"/>
    <w:rPr>
      <w:b/>
      <w:bCs/>
    </w:rPr>
  </w:style>
  <w:style w:type="character" w:styleId="a5">
    <w:name w:val="Hyperlink"/>
    <w:basedOn w:val="a0"/>
    <w:unhideWhenUsed/>
    <w:rsid w:val="00C54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84C"/>
  </w:style>
  <w:style w:type="table" w:styleId="a6">
    <w:name w:val="Table Grid"/>
    <w:basedOn w:val="a1"/>
    <w:rsid w:val="003F710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-life.ru/predprinimatelstvo/ip/otkritie-ip20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-life.ru/rabota/personal/rasschet-otpusknih201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-life.ru/domashnyaya-economica/dety/edinovremennoe-posobie201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s-life.ru/rabota/zarplata/mrot2016.html" TargetMode="External"/><Relationship Id="rId4" Type="http://schemas.openxmlformats.org/officeDocument/2006/relationships/hyperlink" Target="http://pravpotrebitel.ru/" TargetMode="External"/><Relationship Id="rId9" Type="http://schemas.openxmlformats.org/officeDocument/2006/relationships/hyperlink" Target="http://bs-life.ru/rabota/zarplata/voennie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2016-02-12T09:31:00Z</dcterms:created>
  <dcterms:modified xsi:type="dcterms:W3CDTF">2016-02-17T15:31:00Z</dcterms:modified>
</cp:coreProperties>
</file>