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Tr="008F1374">
        <w:trPr>
          <w:trHeight w:hRule="exact" w:val="7288"/>
        </w:trPr>
        <w:tc>
          <w:tcPr>
            <w:tcW w:w="10876" w:type="dxa"/>
          </w:tcPr>
          <w:p w:rsidR="008F1374" w:rsidRPr="002C41A5" w:rsidRDefault="008F1374" w:rsidP="008F1374"/>
          <w:tbl>
            <w:tblPr>
              <w:tblW w:w="0" w:type="auto"/>
              <w:jc w:val="center"/>
              <w:tblBorders>
                <w:top w:val="dotted" w:sz="8" w:space="0" w:color="800000"/>
                <w:left w:val="dotted" w:sz="8" w:space="0" w:color="800000"/>
                <w:bottom w:val="dotted" w:sz="8" w:space="0" w:color="800000"/>
                <w:right w:val="dotted" w:sz="8" w:space="0" w:color="800000"/>
                <w:insideH w:val="dotted" w:sz="8" w:space="0" w:color="800000"/>
                <w:insideV w:val="dotted" w:sz="8" w:space="0" w:color="800000"/>
              </w:tblBorders>
              <w:tblLayout w:type="fixed"/>
              <w:tblCellMar>
                <w:top w:w="284" w:type="dxa"/>
                <w:left w:w="284" w:type="dxa"/>
                <w:bottom w:w="284" w:type="dxa"/>
                <w:right w:w="284" w:type="dxa"/>
              </w:tblCellMar>
              <w:tblLook w:val="01E0"/>
            </w:tblPr>
            <w:tblGrid>
              <w:gridCol w:w="9312"/>
            </w:tblGrid>
            <w:tr w:rsidR="008F1374" w:rsidRPr="007107CE" w:rsidTr="008F1374">
              <w:trPr>
                <w:trHeight w:val="5501"/>
                <w:jc w:val="center"/>
              </w:trPr>
              <w:tc>
                <w:tcPr>
                  <w:tcW w:w="9312" w:type="dxa"/>
                </w:tcPr>
                <w:p w:rsidR="008F1374" w:rsidRPr="008F1374" w:rsidRDefault="008F1374" w:rsidP="008F13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</w:pPr>
                  <w:r w:rsidRPr="008F1374"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  <w:t xml:space="preserve">ВНИМАНИЕ! </w:t>
                  </w:r>
                </w:p>
                <w:p w:rsidR="008F1374" w:rsidRPr="008F1374" w:rsidRDefault="008F1374" w:rsidP="008F13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</w:pPr>
                  <w:r w:rsidRPr="008F1374"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  <w:t xml:space="preserve">Бесплатно скачивая документы с сайта </w:t>
                  </w:r>
                  <w:r w:rsidRPr="008F1374">
                    <w:rPr>
                      <w:rFonts w:ascii="Arial" w:hAnsi="Arial" w:cs="Arial"/>
                      <w:b/>
                      <w:i/>
                      <w:color w:val="5F5F5F"/>
                      <w:sz w:val="28"/>
                      <w:szCs w:val="28"/>
                    </w:rPr>
                    <w:t>ПравПотребитель.ру</w:t>
                  </w:r>
                  <w:r w:rsidRPr="008F1374"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  <w:t xml:space="preserve">, Вы дополнительно получаете возможность на  бесплатную юридическую консультацию!  </w:t>
                  </w:r>
                </w:p>
                <w:p w:rsidR="008F1374" w:rsidRPr="008F1374" w:rsidRDefault="008F1374" w:rsidP="008F13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8F1374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Всего 3 минуты вашего времени:</w:t>
                  </w:r>
                </w:p>
                <w:p w:rsidR="008F1374" w:rsidRPr="008F1374" w:rsidRDefault="008F1374" w:rsidP="008F13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</w:pPr>
                  <w:r w:rsidRPr="008F1374"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  <w:t xml:space="preserve">Достаточно набрать в браузере </w:t>
                  </w:r>
                  <w:hyperlink r:id="rId6" w:history="1">
                    <w:r w:rsidRPr="008F1374">
                      <w:rPr>
                        <w:rStyle w:val="a3"/>
                        <w:rFonts w:ascii="Tahoma" w:eastAsiaTheme="majorEastAsia" w:hAnsi="Tahoma" w:cs="Tahoma"/>
                        <w:b/>
                        <w:sz w:val="24"/>
                        <w:szCs w:val="24"/>
                        <w:lang w:val="en-US"/>
                      </w:rPr>
                      <w:t>https</w:t>
                    </w:r>
                    <w:r w:rsidRPr="008F1374">
                      <w:rPr>
                        <w:rStyle w:val="a3"/>
                        <w:rFonts w:ascii="Tahoma" w:eastAsiaTheme="majorEastAsia" w:hAnsi="Tahoma" w:cs="Tahoma"/>
                        <w:b/>
                        <w:sz w:val="24"/>
                        <w:szCs w:val="24"/>
                      </w:rPr>
                      <w:t>://P</w:t>
                    </w:r>
                    <w:r w:rsidRPr="008F1374">
                      <w:rPr>
                        <w:rStyle w:val="a3"/>
                        <w:rFonts w:ascii="Tahoma" w:eastAsiaTheme="majorEastAsia" w:hAnsi="Tahoma" w:cs="Tahoma"/>
                        <w:b/>
                        <w:sz w:val="24"/>
                        <w:szCs w:val="24"/>
                        <w:lang w:val="en-US"/>
                      </w:rPr>
                      <w:t>ravPotrebitel</w:t>
                    </w:r>
                    <w:r w:rsidRPr="008F1374">
                      <w:rPr>
                        <w:rStyle w:val="a3"/>
                        <w:rFonts w:ascii="Tahoma" w:eastAsiaTheme="majorEastAsia" w:hAnsi="Tahoma" w:cs="Tahoma"/>
                        <w:b/>
                        <w:sz w:val="24"/>
                        <w:szCs w:val="24"/>
                      </w:rPr>
                      <w:t>.</w:t>
                    </w:r>
                    <w:r w:rsidRPr="008F1374">
                      <w:rPr>
                        <w:rStyle w:val="a3"/>
                        <w:rFonts w:ascii="Tahoma" w:eastAsiaTheme="majorEastAsia" w:hAnsi="Tahoma" w:cs="Tahoma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  <w:r w:rsidRPr="008F1374">
                      <w:rPr>
                        <w:rStyle w:val="a3"/>
                        <w:rFonts w:ascii="Tahoma" w:eastAsiaTheme="majorEastAsia" w:hAnsi="Tahoma" w:cs="Tahoma"/>
                        <w:b/>
                        <w:sz w:val="24"/>
                        <w:szCs w:val="24"/>
                      </w:rPr>
                      <w:t>/</w:t>
                    </w:r>
                  </w:hyperlink>
                  <w:r w:rsidRPr="008F1374"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  <w:t>, задать свой вопрос в окошке на страницах сайта и наш специалист сам перезвонит вам и предложит законное решение проблемы!</w:t>
                  </w:r>
                </w:p>
                <w:p w:rsidR="008F1374" w:rsidRPr="008F1374" w:rsidRDefault="008F1374" w:rsidP="008F13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</w:pPr>
                  <w:r w:rsidRPr="008F1374">
                    <w:rPr>
                      <w:rFonts w:ascii="Tahoma" w:hAnsi="Tahoma" w:cs="Tahoma"/>
                      <w:b/>
                      <w:color w:val="000000"/>
                      <w:sz w:val="24"/>
                      <w:szCs w:val="24"/>
                    </w:rPr>
                    <w:t>Странно... А почему бесплатно? Все просто:</w:t>
                  </w:r>
                </w:p>
                <w:p w:rsidR="008F1374" w:rsidRPr="008F1374" w:rsidRDefault="008F1374" w:rsidP="008F13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</w:pPr>
                  <w:r w:rsidRPr="008F1374"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      </w:r>
                </w:p>
                <w:p w:rsidR="008F1374" w:rsidRPr="008F1374" w:rsidRDefault="008F1374" w:rsidP="008F1374">
                  <w:pPr>
                    <w:widowControl w:val="0"/>
                    <w:autoSpaceDE w:val="0"/>
                    <w:autoSpaceDN w:val="0"/>
                    <w:adjustRightInd w:val="0"/>
                    <w:spacing w:after="0" w:line="100" w:lineRule="atLeast"/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</w:pPr>
                  <w:r w:rsidRPr="008F1374"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  <w:t>Пробуйте и рассказывайте другим!</w:t>
                  </w:r>
                </w:p>
                <w:p w:rsidR="008F1374" w:rsidRPr="008F1374" w:rsidRDefault="008F1374" w:rsidP="008F1374">
                  <w:pPr>
                    <w:widowControl w:val="0"/>
                    <w:autoSpaceDE w:val="0"/>
                    <w:autoSpaceDN w:val="0"/>
                    <w:adjustRightInd w:val="0"/>
                    <w:spacing w:after="0" w:line="10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5F5F5F"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4511675</wp:posOffset>
                        </wp:positionH>
                        <wp:positionV relativeFrom="paragraph">
                          <wp:posOffset>-2834005</wp:posOffset>
                        </wp:positionV>
                        <wp:extent cx="1148080" cy="2828290"/>
                        <wp:effectExtent l="19050" t="0" r="0" b="0"/>
                        <wp:wrapSquare wrapText="bothSides"/>
                        <wp:docPr id="2" name="Рисунок 2" descr="wo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wo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282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F1374">
                    <w:rPr>
                      <w:rFonts w:ascii="Tahoma" w:hAnsi="Tahoma" w:cs="Tahoma"/>
                      <w:color w:val="5F5F5F"/>
                      <w:sz w:val="24"/>
                      <w:szCs w:val="24"/>
                    </w:rPr>
                    <w:br/>
                  </w:r>
                  <w:r w:rsidRPr="008F1374">
                    <w:rPr>
                      <w:rFonts w:ascii="Tahoma" w:hAnsi="Tahoma" w:cs="Tahoma"/>
                      <w:color w:val="5F5F5F"/>
                      <w:sz w:val="18"/>
                      <w:szCs w:val="18"/>
                    </w:rPr>
                    <w:t xml:space="preserve">*** </w:t>
                  </w:r>
                  <w:r w:rsidRPr="008F1374">
                    <w:rPr>
                      <w:rFonts w:ascii="Tahoma" w:hAnsi="Tahoma" w:cs="Tahoma"/>
                      <w:color w:val="5F5F5F"/>
                      <w:sz w:val="18"/>
                      <w:szCs w:val="18"/>
                      <w:lang w:val="en-US"/>
                    </w:rPr>
                    <w:t>P</w:t>
                  </w:r>
                  <w:r w:rsidRPr="008F1374">
                    <w:rPr>
                      <w:rFonts w:ascii="Tahoma" w:hAnsi="Tahoma" w:cs="Tahoma"/>
                      <w:color w:val="5F5F5F"/>
                      <w:sz w:val="18"/>
                      <w:szCs w:val="18"/>
                    </w:rPr>
                    <w:t>.</w:t>
                  </w:r>
                  <w:r w:rsidRPr="008F1374">
                    <w:rPr>
                      <w:rFonts w:ascii="Tahoma" w:hAnsi="Tahoma" w:cs="Tahoma"/>
                      <w:color w:val="5F5F5F"/>
                      <w:sz w:val="18"/>
                      <w:szCs w:val="18"/>
                      <w:lang w:val="en-US"/>
                    </w:rPr>
                    <w:t>S</w:t>
                  </w:r>
                  <w:r w:rsidRPr="008F1374">
                    <w:rPr>
                      <w:rFonts w:ascii="Tahoma" w:hAnsi="Tahoma" w:cs="Tahoma"/>
                      <w:color w:val="5F5F5F"/>
                      <w:sz w:val="18"/>
                      <w:szCs w:val="18"/>
                    </w:rPr>
                    <w:t>. Перед печатью документа данный текст можно удалить..</w:t>
                  </w:r>
                </w:p>
              </w:tc>
            </w:tr>
          </w:tbl>
          <w:p w:rsidR="00000000" w:rsidRDefault="008F1374">
            <w:pPr>
              <w:pStyle w:val="ConsPlusTitlePage"/>
              <w:rPr>
                <w:sz w:val="20"/>
                <w:szCs w:val="20"/>
              </w:rPr>
            </w:pPr>
            <w:r>
              <w:br w:type="page"/>
            </w:r>
          </w:p>
        </w:tc>
      </w:tr>
      <w:tr w:rsidR="00000000" w:rsidTr="008F1374">
        <w:trPr>
          <w:trHeight w:hRule="exact" w:val="6026"/>
        </w:trPr>
        <w:tc>
          <w:tcPr>
            <w:tcW w:w="10876" w:type="dxa"/>
            <w:vAlign w:val="center"/>
          </w:tcPr>
          <w:p w:rsidR="00000000" w:rsidRPr="008F1374" w:rsidRDefault="00D71FFA">
            <w:pPr>
              <w:pStyle w:val="ConsPlusTitlePage"/>
              <w:jc w:val="center"/>
              <w:rPr>
                <w:sz w:val="40"/>
                <w:szCs w:val="40"/>
              </w:rPr>
            </w:pPr>
            <w:r w:rsidRPr="008F1374">
              <w:rPr>
                <w:sz w:val="40"/>
                <w:szCs w:val="40"/>
              </w:rPr>
              <w:t>Постановление Главного государственного санитарного врача РФ от 15.05.2013 N 26</w:t>
            </w:r>
            <w:r w:rsidRPr="008F1374">
              <w:rPr>
                <w:sz w:val="40"/>
                <w:szCs w:val="40"/>
              </w:rPr>
              <w:br/>
              <w:t>(ред. от 27.08.2015)</w:t>
            </w:r>
            <w:r w:rsidRPr="008F1374">
              <w:rPr>
                <w:sz w:val="40"/>
                <w:szCs w:val="40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</w:t>
            </w:r>
            <w:r w:rsidRPr="008F1374">
              <w:rPr>
                <w:sz w:val="40"/>
                <w:szCs w:val="40"/>
              </w:rPr>
              <w:t>ых организаций"</w:t>
            </w:r>
            <w:r w:rsidRPr="008F1374">
              <w:rPr>
                <w:sz w:val="40"/>
                <w:szCs w:val="40"/>
              </w:rPr>
              <w:br/>
              <w:t>(вместе с "СанПиН 2.4.1.3049-13. Санитарно-эпидемиологические правила и нормативы...")</w:t>
            </w:r>
            <w:r w:rsidRPr="008F1374">
              <w:rPr>
                <w:sz w:val="40"/>
                <w:szCs w:val="40"/>
              </w:rPr>
              <w:br/>
              <w:t>(Зарегистрировано в Минюсте России 29.05.2013 N 28564)</w:t>
            </w:r>
          </w:p>
        </w:tc>
      </w:tr>
    </w:tbl>
    <w:p w:rsidR="00000000" w:rsidRDefault="00D71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71FFA">
      <w:pPr>
        <w:pStyle w:val="ConsPlusNormal"/>
        <w:jc w:val="both"/>
        <w:outlineLvl w:val="0"/>
      </w:pPr>
    </w:p>
    <w:p w:rsidR="00000000" w:rsidRDefault="00D71FFA">
      <w:pPr>
        <w:pStyle w:val="ConsPlusNormal"/>
        <w:outlineLvl w:val="0"/>
      </w:pPr>
      <w:r>
        <w:t>Зарегистрировано в Минюсте России 29 мая 2013 г. N 28564</w:t>
      </w:r>
    </w:p>
    <w:p w:rsidR="00000000" w:rsidRDefault="00D71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D71FFA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D71FFA">
      <w:pPr>
        <w:pStyle w:val="ConsPlusTitle"/>
        <w:jc w:val="center"/>
      </w:pPr>
    </w:p>
    <w:p w:rsidR="00000000" w:rsidRDefault="00D71FFA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D71FFA">
      <w:pPr>
        <w:pStyle w:val="ConsPlusTitle"/>
        <w:jc w:val="center"/>
      </w:pPr>
      <w:r>
        <w:t>РОССИЙСКОЙ ФЕДЕРАЦИИ</w:t>
      </w:r>
    </w:p>
    <w:p w:rsidR="00000000" w:rsidRDefault="00D71FFA">
      <w:pPr>
        <w:pStyle w:val="ConsPlusTitle"/>
        <w:jc w:val="center"/>
      </w:pPr>
    </w:p>
    <w:p w:rsidR="00000000" w:rsidRDefault="00D71FFA">
      <w:pPr>
        <w:pStyle w:val="ConsPlusTitle"/>
        <w:jc w:val="center"/>
      </w:pPr>
      <w:r>
        <w:t>ПОСТАНОВЛЕНИЕ</w:t>
      </w:r>
    </w:p>
    <w:p w:rsidR="00000000" w:rsidRDefault="00D71FFA">
      <w:pPr>
        <w:pStyle w:val="ConsPlusTitle"/>
        <w:jc w:val="center"/>
      </w:pPr>
      <w:r>
        <w:t>от 15 мая 2013 г. N 26</w:t>
      </w:r>
    </w:p>
    <w:p w:rsidR="00000000" w:rsidRDefault="00D71FFA">
      <w:pPr>
        <w:pStyle w:val="ConsPlusTitle"/>
        <w:jc w:val="center"/>
      </w:pPr>
    </w:p>
    <w:p w:rsidR="00000000" w:rsidRDefault="00D71FFA">
      <w:pPr>
        <w:pStyle w:val="ConsPlusTitle"/>
        <w:jc w:val="center"/>
      </w:pPr>
      <w:r>
        <w:t>ОБ УТВЕРЖДЕНИИ САНПИН 2.4.1.3049-13</w:t>
      </w:r>
    </w:p>
    <w:p w:rsidR="00000000" w:rsidRDefault="00D71FFA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000000" w:rsidRDefault="00D71FFA">
      <w:pPr>
        <w:pStyle w:val="ConsPlusTitle"/>
        <w:jc w:val="center"/>
      </w:pPr>
      <w:r>
        <w:t>СОДЕРЖАНИЮ И ОРГАНИЗАЦИИ РЕЖИМА РАБОТЫ ДОШКОЛЬНЫХ</w:t>
      </w:r>
    </w:p>
    <w:p w:rsidR="00000000" w:rsidRDefault="00D71FFA">
      <w:pPr>
        <w:pStyle w:val="ConsPlusTitle"/>
        <w:jc w:val="center"/>
      </w:pPr>
      <w:r>
        <w:t>ОБРАЗОВАТЕЛЬНЫХ ОРГАНИЗАЦИЙ"</w:t>
      </w:r>
    </w:p>
    <w:p w:rsidR="00000000" w:rsidRDefault="00D71F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20.07.2015 N 28, от 27.08.2015 N 41,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</w:pPr>
      <w:r>
        <w:t>В соответствии с Федеральным законом от 30.03.1999 N 52-ФЗ "О санитарн</w:t>
      </w:r>
      <w:r>
        <w:t>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</w:t>
      </w:r>
      <w:r>
        <w:t>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</w:t>
      </w:r>
      <w:r>
        <w:t>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</w:t>
      </w:r>
      <w:r>
        <w:t>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</w:t>
      </w:r>
      <w:r>
        <w:t xml:space="preserve">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</w:t>
      </w:r>
      <w:r>
        <w:t xml:space="preserve"> 663; 2004, N 47, ст. 4666; 2005, N 39, ст. 3953) постановляю: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43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</w:t>
      </w:r>
      <w:r>
        <w:t>устройству, содержанию и организации режима работы дошкольных образовательных организаций" (приложение).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2. С момента вступления в силу </w:t>
      </w:r>
      <w:hyperlink w:anchor="Par43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</w:t>
      </w:r>
      <w:r>
        <w:t>но-эпидемиологические правила и нормативы: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</w:t>
      </w:r>
      <w:r>
        <w:t>ача Российской Федерации от 22.07.2010 N 91 (зарегистрированы в Минюсте России 27.08.2010, регистрационный номер 18267);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</w:t>
      </w:r>
      <w:r>
        <w:t>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</w:pPr>
      <w:r>
        <w:t>Г.Г.ОНИЩЕНКО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  <w:outlineLvl w:val="0"/>
      </w:pPr>
      <w:r>
        <w:t>Приложение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  <w:r>
        <w:t>Утверждены</w:t>
      </w:r>
    </w:p>
    <w:p w:rsidR="00000000" w:rsidRDefault="00D71FFA">
      <w:pPr>
        <w:pStyle w:val="ConsPlusNormal"/>
        <w:jc w:val="right"/>
      </w:pPr>
      <w:r>
        <w:t>постановлением Главного</w:t>
      </w:r>
    </w:p>
    <w:p w:rsidR="00000000" w:rsidRDefault="00D71FFA">
      <w:pPr>
        <w:pStyle w:val="ConsPlusNormal"/>
        <w:jc w:val="right"/>
      </w:pPr>
      <w:r>
        <w:t>государственного санитарного врача</w:t>
      </w:r>
    </w:p>
    <w:p w:rsidR="00000000" w:rsidRDefault="00D71FFA">
      <w:pPr>
        <w:pStyle w:val="ConsPlusNormal"/>
        <w:jc w:val="right"/>
      </w:pPr>
      <w:r>
        <w:t>Российской Федерации</w:t>
      </w:r>
    </w:p>
    <w:p w:rsidR="00000000" w:rsidRDefault="00D71FFA">
      <w:pPr>
        <w:pStyle w:val="ConsPlusNormal"/>
        <w:jc w:val="right"/>
      </w:pPr>
      <w:r>
        <w:t>от 15 мая 2013 г. N 26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Title"/>
        <w:jc w:val="center"/>
      </w:pPr>
      <w:bookmarkStart w:id="0" w:name="Par43"/>
      <w:bookmarkEnd w:id="0"/>
      <w:r>
        <w:t>САНИТАРНО-ЭПИДЕМИОЛОГИЧЕСКИЕ ТРЕБОВАНИЯ</w:t>
      </w:r>
    </w:p>
    <w:p w:rsidR="00000000" w:rsidRDefault="00D71FFA">
      <w:pPr>
        <w:pStyle w:val="ConsPlusTitle"/>
        <w:jc w:val="center"/>
      </w:pPr>
      <w:r>
        <w:t>К УСТРОЙСТВУ, СОДЕРЖАНИЮ И ОРГАНИЗАЦИИ РЕЖИМА РАБОТЫ</w:t>
      </w:r>
    </w:p>
    <w:p w:rsidR="00000000" w:rsidRDefault="00D71FFA">
      <w:pPr>
        <w:pStyle w:val="ConsPlusTitle"/>
        <w:jc w:val="center"/>
      </w:pPr>
      <w:r>
        <w:t>ДОШКОЛЬНЫХ ОБРАЗОВАТЕЛЬНЫ</w:t>
      </w:r>
      <w:r>
        <w:t>Х ОРГАНИЗАЦИЙ</w:t>
      </w:r>
    </w:p>
    <w:p w:rsidR="00000000" w:rsidRDefault="00D71FFA">
      <w:pPr>
        <w:pStyle w:val="ConsPlusTitle"/>
        <w:jc w:val="center"/>
      </w:pPr>
    </w:p>
    <w:p w:rsidR="00000000" w:rsidRDefault="00D71FFA">
      <w:pPr>
        <w:pStyle w:val="ConsPlusTitle"/>
        <w:jc w:val="center"/>
      </w:pPr>
      <w:r>
        <w:t>Санитарно-эпидемиологические правила и нормативы</w:t>
      </w:r>
    </w:p>
    <w:p w:rsidR="00000000" w:rsidRDefault="00D71FFA">
      <w:pPr>
        <w:pStyle w:val="ConsPlusTitle"/>
        <w:jc w:val="center"/>
      </w:pPr>
      <w:r>
        <w:t>СанПиН 2.4.1.3049-13</w:t>
      </w:r>
    </w:p>
    <w:p w:rsidR="00000000" w:rsidRDefault="00D71F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20.07.2015 N 28, от 27.08.2015 N 41,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</w:t>
      </w:r>
      <w:r>
        <w:t>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</w:t>
      </w:r>
      <w:r>
        <w:t xml:space="preserve">смотру в дошкольных группах, размещенных во встроенных, встроенно-пристроенных к жилым домам зданиях (помещениях) и зданиях </w:t>
      </w:r>
      <w:r>
        <w:lastRenderedPageBreak/>
        <w:t>административного общественного назначения (кроме административных зданий промышленных предприятий), независимо от вида, организацио</w:t>
      </w:r>
      <w:r>
        <w:t>нно-правовых форм и форм собственности.</w:t>
      </w:r>
    </w:p>
    <w:p w:rsidR="00000000" w:rsidRDefault="00D71FFA">
      <w:pPr>
        <w:pStyle w:val="ConsPlusNormal"/>
        <w:jc w:val="both"/>
      </w:pPr>
      <w:r>
        <w:t>(п. 1.1 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условиям размещения дошколь</w:t>
      </w:r>
      <w:r>
        <w:t>ных образовательных организаций,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оборудованию и содержанию территории,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помещениям, их оборудованию и содержанию,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естественному и искусственному освещению помещений,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отоплению и вентиляции,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водоснабжению и канализации,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организации питания,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приему детей в дошкольные образовательные организации,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организации режима дня,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организации физического воспитания,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личной гигиене персонала.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</w:t>
      </w:r>
      <w:r>
        <w:t>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1.3. Дошкольны</w:t>
      </w:r>
      <w:r>
        <w:t>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</w:t>
      </w:r>
      <w:r>
        <w:t>о пребывания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1.4. Настоящие санитарные правила явля</w:t>
      </w:r>
      <w:r>
        <w:t xml:space="preserve">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</w:t>
      </w:r>
      <w:r>
        <w:lastRenderedPageBreak/>
        <w:t>дошкольных образовательных организаций, осущ</w:t>
      </w:r>
      <w:r>
        <w:t>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000000" w:rsidRDefault="00D71FFA">
      <w:pPr>
        <w:pStyle w:val="ConsPlusNormal"/>
        <w:jc w:val="both"/>
      </w:pPr>
      <w:r>
        <w:t>(в ред. Постановления Главного го</w:t>
      </w:r>
      <w:r>
        <w:t>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</w:t>
      </w:r>
      <w:r>
        <w:t>итарных правил.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</w:t>
      </w:r>
      <w:r>
        <w:t xml:space="preserve">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</w:t>
      </w:r>
      <w:r>
        <w:t>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</w:t>
      </w:r>
      <w:r>
        <w:t>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1.8. В дошкольную организацию пр</w:t>
      </w:r>
      <w:r>
        <w:t>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</w:t>
      </w:r>
      <w:r>
        <w:t>озрастной группы.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</w:t>
      </w:r>
      <w:r>
        <w:t>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</w:t>
      </w:r>
      <w:r>
        <w:t>нитарного врача РФ от 20.07.2015 N 28)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</w:t>
      </w:r>
      <w:r>
        <w:t>ется с учетом особенностей психофизического развития и возможностей воспитанников.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детей с тяж</w:t>
      </w:r>
      <w:r>
        <w:t>елыми нарушениями речи - 6 и 10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глухих детей - 6 детей для обеих возрастных групп;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слабослышащих детей - 6 и 8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слепых детей - 6 дете</w:t>
      </w:r>
      <w:r>
        <w:t>й для обеих возрастных групп;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детей с задержкой психического развития - 6 и 10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детей с у</w:t>
      </w:r>
      <w:r>
        <w:t>мственной отсталостью легкой степени - 6 и 10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детей с аутизмом только в возрасте старше 3 лет - 5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детей со сложным дефектом (имеющих сочета</w:t>
      </w:r>
      <w:r>
        <w:t>ние 2 или более недостатков в физическом и (или) психическом развитии) - 5 детей для обеих возрастных групп;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Допускается организовывать разновозрастные (смешанные) группы детей в дош</w:t>
      </w:r>
      <w:r>
        <w:t>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1.12. В дошкольных образовательных организациях комплектов</w:t>
      </w:r>
      <w:r>
        <w:t>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Рекомендуемое ко</w:t>
      </w:r>
      <w:r>
        <w:t>личество детей в группах комбинированной направленности: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б) старше 3 лет: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не более 10 детей, в том числе не более 3 глухих детей, или слепых детей, или </w:t>
      </w:r>
      <w:r>
        <w:t xml:space="preserve">детей с </w:t>
      </w:r>
      <w:r>
        <w:lastRenderedPageBreak/>
        <w:t>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</w:t>
      </w:r>
      <w:r>
        <w:t>щих детей, или детей, имеющих тяжелые нарушения речи, или детей с умственной отсталостью легкой степени;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000000" w:rsidRDefault="00D71FFA">
      <w:pPr>
        <w:pStyle w:val="ConsPlusNormal"/>
        <w:jc w:val="center"/>
      </w:pPr>
      <w:r>
        <w:t>образовательных организаци</w:t>
      </w:r>
      <w:r>
        <w:t>й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</w:t>
      </w:r>
      <w:r>
        <w:t>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</w:t>
      </w:r>
      <w:r>
        <w:t>изаций.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000000" w:rsidRDefault="00D71FFA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</w:t>
      </w:r>
      <w:r>
        <w:t>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Территорию рекомендуется озеленять </w:t>
      </w:r>
      <w:r>
        <w:t>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Зеленые насажд</w:t>
      </w:r>
      <w:r>
        <w:t>ения используются для разделения групповых площадок друг от друга и отделения групповых площадок от хозяйственной зоны.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проектировании дош</w:t>
      </w:r>
      <w:r>
        <w:t>кольных образовательных организаций на территории выделяется место для колясок и санок, защищенное навесом от осадков.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</w:t>
      </w:r>
      <w:r>
        <w:t>я игровых площадок для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3.3. Территория дошкольной образовательной организации должна иметь наружное </w:t>
      </w:r>
      <w:r>
        <w:lastRenderedPageBreak/>
        <w:t>электрическое освещение. Уровень искусственной освещенности во время пребывания детей на территории должен быть не менее 10 лк на уровне земли в темн</w:t>
      </w:r>
      <w:r>
        <w:t>ое время суток.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3.5. На территории дошкольной образовательной орга</w:t>
      </w:r>
      <w:r>
        <w:t>низации выделяются игровая и хозяйственная зоны.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</w:t>
      </w:r>
      <w:r>
        <w:t xml:space="preserve">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</w:t>
      </w:r>
      <w:r>
        <w:t>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условиях сложившейся (плотной) городской застройки с учетом режима организации п</w:t>
      </w:r>
      <w:r>
        <w:t>рогулок допускается использование совмещенных групповых площадок.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</w:t>
      </w:r>
      <w:r>
        <w:t>женных на территории скверов, парков и других территориях, которые приспособлены для прогулок детей и занятий физкультурой.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3.7. Продолжительность инсоляции групповых </w:t>
      </w:r>
      <w:r>
        <w:t>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3.8. Покрытие групповых площадок и физкультурной зоны д</w:t>
      </w:r>
      <w:r>
        <w:t>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</w:t>
      </w:r>
      <w:r>
        <w:t>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</w:t>
      </w:r>
      <w:r>
        <w:t>ое время года.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3.10.2. Рекомендуется в IА, IВ, IГ климатических подрайонах</w:t>
      </w:r>
      <w:r>
        <w:t xml:space="preserve">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</w:t>
      </w:r>
      <w:r>
        <w:t>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</w:t>
      </w:r>
      <w:r>
        <w:t>ещенность.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3.12. Игровые и физкультурные площадки для детей оборудуются с учетом их росто-возрастн</w:t>
      </w:r>
      <w:r>
        <w:t>ых особенностей.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</w:t>
      </w:r>
      <w:r>
        <w:t>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</w:t>
      </w:r>
      <w:r>
        <w:t>ые плавательные бассейны для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</w:t>
      </w:r>
      <w:r>
        <w:t>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</w:t>
      </w:r>
      <w:r>
        <w:t>дят внеочередную смену песка.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усл</w:t>
      </w:r>
      <w:r>
        <w:t>овиях сложившейся (плотной) городской застройки допускается отсутствие самостоятельного въезда с улицы.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</w:t>
      </w:r>
      <w:r>
        <w:t xml:space="preserve">тся в период </w:t>
      </w:r>
      <w:r>
        <w:lastRenderedPageBreak/>
        <w:t>отсутствия детей в дошкольной образовательной организации.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3.17. На территории хозяйственной зоны возможно размещен</w:t>
      </w:r>
      <w:r>
        <w:t>ие овощехранилища.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</w:t>
      </w:r>
      <w:r>
        <w:t>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3.19. Уборка терри</w:t>
      </w:r>
      <w:r>
        <w:t>тории проводится ежедневно: утром за 1 - 2 часа до прихода детей или вечером после ухода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зимнее время очистка территории (подходы к зданию, пути движения, до</w:t>
      </w:r>
      <w:r>
        <w:t>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3.20. Твердые бытовые отходы и другой </w:t>
      </w:r>
      <w:r>
        <w:t>мусор следует убирать в мусоросборники. Очистка мусоросборников проводится специализированными организациями.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3.21. Въезды и входы на </w:t>
      </w:r>
      <w:r>
        <w:t>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000000" w:rsidRDefault="00D71FFA">
      <w:pPr>
        <w:pStyle w:val="ConsPlusNormal"/>
        <w:jc w:val="center"/>
      </w:pPr>
      <w:r>
        <w:t>и их содержанию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</w:t>
      </w:r>
      <w:r>
        <w:t>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</w:t>
      </w:r>
      <w:r>
        <w:t>ромышленных предприятий).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Допускается размещение дошкольных образовательных организаций во встроенных в жилые </w:t>
      </w:r>
      <w:r>
        <w:lastRenderedPageBreak/>
        <w:t xml:space="preserve">дома помещениях, во встроенно-пристроенных помещениях (или пристроенных). При наличии отдельно огороженной территории оборудуется самостоятельный </w:t>
      </w:r>
      <w:r>
        <w:t>вход для детей и выезд (въезд) для автотранспорта.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4.3. Здание дошколь</w:t>
      </w:r>
      <w:r>
        <w:t>ной образовательной организации должно иметь этажность не выше трех.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</w:t>
      </w:r>
      <w:r>
        <w:t>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Групповые ячейки для детей до 3-х лет располагаются на 1-м этаже.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4.4. </w:t>
      </w:r>
      <w:r>
        <w:t xml:space="preserve">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</w:t>
      </w:r>
      <w:r>
        <w:t>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</w:t>
      </w:r>
      <w:r>
        <w:t>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4.5. Размещение в подвальных и цокольных этажах зданий помещений для пребывания детей и помещений медицинского назначения </w:t>
      </w:r>
      <w:r>
        <w:t>не допускается.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</w:t>
      </w:r>
      <w:r>
        <w:t>ливаемыми переходами. Неотапливаемые переходы и галереи допускаются только в III Б климатическом подрайоне.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</w:t>
      </w:r>
      <w:r>
        <w:t>оказатели воздухообмена.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4.9. Объемно-планировочные решения пом</w:t>
      </w:r>
      <w:r>
        <w:t>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4.10. В здании дошкольн</w:t>
      </w:r>
      <w:r>
        <w:t>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размещении дошкольных об</w:t>
      </w:r>
      <w:r>
        <w:t>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</w:t>
      </w:r>
      <w:r>
        <w:t>ления на группы.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</w:t>
      </w:r>
      <w:r>
        <w:t>посуды), туалетная (совмещенная с умывальной).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Спальни в период бодрствования детей допускается использовать для организации</w:t>
      </w:r>
      <w:r>
        <w:t xml:space="preserve">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</w:t>
      </w:r>
      <w:r>
        <w:t>е чем за 30 минут до сна детей, при постоянном проветривании в течение 30 минут.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</w:t>
      </w:r>
      <w:r>
        <w:t>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</w:t>
      </w:r>
      <w:r>
        <w:t>ий групповой ячейки (</w:t>
      </w:r>
      <w:hyperlink w:anchor="Par908" w:tooltip="Рекомендуемые площади помещений групповой ячейки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Для вновь строящ</w:t>
      </w:r>
      <w:r>
        <w:t>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4.13. В дошкольных обр</w:t>
      </w:r>
      <w:r>
        <w:t>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</w:t>
      </w:r>
      <w:r>
        <w:t>ивания верхней одежды и обуви.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4.14. Для ограничения избыточной инсоляции и перегрева помещений необходимо </w:t>
      </w:r>
      <w:r>
        <w:lastRenderedPageBreak/>
        <w:t>предусмотреть солнцезащиту при проектировании зданий и установке окон в помещениях групповых, спален, музыкальных и физкультурных залов, помещений пи</w:t>
      </w:r>
      <w:r>
        <w:t>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</w:t>
      </w:r>
      <w:r>
        <w:t>дназначенных для пребывания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4.17. Во вновь</w:t>
      </w:r>
      <w:r>
        <w:t xml:space="preserve">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Во </w:t>
      </w:r>
      <w:r>
        <w:t>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наличии в дошкольной образовательной организаци</w:t>
      </w:r>
      <w:r>
        <w:t>и одного зала рекомендуется оборудованная физкультурная площадка для занятий физкультурой на свежем воздухе.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</w:t>
      </w:r>
      <w:r>
        <w:t>зовать отапливаемые прогулочные веранды.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</w:t>
      </w:r>
      <w:r>
        <w:t>сплуатации, качеству воды плавательных бассейнов и контролю качества.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</w:t>
      </w:r>
      <w:r>
        <w:t xml:space="preserve"> организации работы.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4.22. Для вновь строящихся зданий дошкольн</w:t>
      </w:r>
      <w:r>
        <w:t xml:space="preserve">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8" w:tooltip="Рекомендуемые площади помещений групповой ячейки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Медицинский блок (мед</w:t>
      </w:r>
      <w:r>
        <w:t>ицинский кабинет) должен иметь отдельный вход из коридора.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При размещении дошкольной образовательной организации (или групп) на </w:t>
      </w:r>
      <w:r>
        <w:t>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</w:t>
      </w:r>
      <w:r>
        <w:t>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</w:t>
      </w:r>
      <w:r>
        <w:t>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4.23. В зданиях дошкольных образовательных организаций рекомендуется предусмотреть минимальный набор служебно-бытовых</w:t>
      </w:r>
      <w:r>
        <w:t xml:space="preserve"> помещений в соответствии с рекомендуемым составом и площадью служебно-бытовых помещений в соответствии с </w:t>
      </w:r>
      <w:hyperlink w:anchor="Par933" w:tooltip="Рекомендуемый состав и площади служебно-бытовых помещений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Не допускается размещать групповые яч</w:t>
      </w:r>
      <w:r>
        <w:t>ейки над помещениями пищеблока и постирочной.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</w:t>
      </w:r>
      <w:r>
        <w:t>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Объемно-планировочные решения п</w:t>
      </w:r>
      <w:r>
        <w:t>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Допускается размещение помещений пищеблока на первом и втором этажах при условии проектирования его в отдельном </w:t>
      </w:r>
      <w:r>
        <w:t>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Кладовые не размещаются под моечными, душевыми и санитарн</w:t>
      </w:r>
      <w:r>
        <w:t>ыми узлами, а также производственными помещениями с трапами.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</w:t>
      </w:r>
      <w:r>
        <w:t xml:space="preserve">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горячем цехе допускается функциональное разделение помещения с</w:t>
      </w:r>
      <w:r>
        <w:t xml:space="preserve">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4.26. При проектировании пищеблока, работающего на полуфабрик</w:t>
      </w:r>
      <w:r>
        <w:t>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</w:t>
      </w:r>
      <w:r>
        <w:t>ная кухонной посуды. Доготовочный, горячий и холодный цеха могут быть совмещены в одном помещении и разделены перегородкой.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</w:t>
      </w:r>
      <w:r>
        <w:t>ясные, рыбные).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</w:t>
      </w:r>
      <w:r>
        <w:t>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4.28. При проектировании пищеблока в здании дошкольной образовательной орган</w:t>
      </w:r>
      <w:r>
        <w:t>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Работникам пищеблока</w:t>
      </w:r>
      <w:r>
        <w:t xml:space="preserve">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</w:t>
      </w:r>
      <w:r>
        <w:t>х растворов, предназначенных для пищеблока и других помещений дошкольной образовательной организации.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4.29. В ранее построенных объектах дошкольных образовательных орг</w:t>
      </w:r>
      <w:r>
        <w:t>анизаций пищеблоки допускается эксплуатировать в соответствии с проектом, по которому они были построены.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4.31. Технологическое оборудование</w:t>
      </w:r>
      <w:r>
        <w:t xml:space="preserve"> размещается с учетом обеспечения свободного доступа к нему для его обработки и обслуживания.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</w:t>
      </w:r>
      <w:r>
        <w:t>мкостях. Маркировка должна предусматривать групповую принадлежность и вид блюда (первое, второе, третье).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</w:t>
      </w:r>
      <w:r>
        <w:t>ой и горячей воды. При децентрализованном водоснабжении буфетная обеспечивается емкостями для мытья посуды.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4.35. В дошкольных образовательных организациях рекомендуется предусм</w:t>
      </w:r>
      <w:r>
        <w:t>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4.36. Вход в постирочную не рекомендуется устраивать напротив входа в помещения г</w:t>
      </w:r>
      <w:r>
        <w:t>рупповых ячеек.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4.38. При организации работы групп кратковременного пребывания детей должны предусматри</w:t>
      </w:r>
      <w:r>
        <w:t>ваться помещения: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групповая комната для проведения</w:t>
      </w:r>
      <w:r>
        <w:t xml:space="preserve"> учебных занятий, игр и питания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детская туалетная (с умывальной) для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Допускается оборудование санитарного узла для персонала в детской ту</w:t>
      </w:r>
      <w:r>
        <w:t>алетной в виде отдельной закрытой туалетной кабины.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</w:t>
      </w:r>
      <w:r>
        <w:t xml:space="preserve">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V. Требования к внутренней отдел</w:t>
      </w:r>
      <w:r>
        <w:t>ке помещений дошкольных</w:t>
      </w:r>
    </w:p>
    <w:p w:rsidR="00000000" w:rsidRDefault="00D71FFA">
      <w:pPr>
        <w:pStyle w:val="ConsPlusNormal"/>
        <w:jc w:val="center"/>
      </w:pPr>
      <w:r>
        <w:t>образовательных организаций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</w:pPr>
      <w:r>
        <w:lastRenderedPageBreak/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Все строительные и отделочные материалы должны быть безвредн</w:t>
      </w:r>
      <w:r>
        <w:t>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5.2. Стены помещений пищебло</w:t>
      </w:r>
      <w:r>
        <w:t>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</w:t>
      </w:r>
      <w:r>
        <w:t>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Отделка помещений </w:t>
      </w:r>
      <w:r>
        <w:t>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</w:t>
      </w:r>
      <w:r>
        <w:t>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</w:t>
      </w:r>
      <w:r>
        <w:t>льные, туалеты и другие) окрашиваются влагостойкими материалами.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000000" w:rsidRDefault="00D71FFA">
      <w:pPr>
        <w:pStyle w:val="ConsPlusNormal"/>
        <w:jc w:val="both"/>
      </w:pPr>
      <w:r>
        <w:t xml:space="preserve">(в ред. Постановления Главного государственного санитарного </w:t>
      </w:r>
      <w:r>
        <w:t>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VI. Требования к размещению обор</w:t>
      </w:r>
      <w:r>
        <w:t>удования в помещениях</w:t>
      </w:r>
    </w:p>
    <w:p w:rsidR="00000000" w:rsidRDefault="00D71FFA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</w:t>
      </w:r>
      <w:r>
        <w:t xml:space="preserve"> обязательным требованиям, установленным техническими регламентами или (и) национальными стандартами.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</w:t>
      </w:r>
      <w:r>
        <w:t>доровья детей, и иметь документы, подтверждающие их происхождение и безопасность.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Помещения дошкольных образовательных организаций (групп) компенсирующего вида </w:t>
      </w:r>
      <w:r>
        <w:lastRenderedPageBreak/>
        <w:t>оборудуются в зависимости от осуществления квалифицированной коррекции отклонений в физическом и</w:t>
      </w:r>
      <w:r>
        <w:t xml:space="preserve"> психическом развитии воспитанников.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Шкафы для одежды и обуви оборудуются индивидуальными ячейками-полками для головных уборов и крючками для верхней одежды. Каждая индивидуальная </w:t>
      </w:r>
      <w:r>
        <w:t>ячейка маркируется.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</w:t>
      </w:r>
      <w:r>
        <w:t>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6.4. В групповых для детей раннего возраста рекомендуется устанавливать в светлой части </w:t>
      </w:r>
      <w:r>
        <w:t>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</w:t>
      </w:r>
      <w:r>
        <w:t>кой высотой не более 0,8 м и длиной ската 0,9 м, мостики длиной 1,5 м и шириной 0,4 м с перилами высотой 0,45 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</w:t>
      </w:r>
      <w:r>
        <w:t>озле пеленального стола устанавливается бак с крышкой для грязного белья.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</w:t>
      </w:r>
      <w:r>
        <w:t>меняющимся наклоном крышки до 30 градусов.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2"/>
      </w:pPr>
      <w:r>
        <w:t>Таблица 1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center"/>
      </w:pPr>
      <w:r>
        <w:t>Основные размеры столов и стульев для детей раннего</w:t>
      </w:r>
    </w:p>
    <w:p w:rsidR="00000000" w:rsidRDefault="00D71FFA">
      <w:pPr>
        <w:pStyle w:val="ConsPlusNormal"/>
        <w:jc w:val="center"/>
      </w:pPr>
      <w:r>
        <w:t>воз</w:t>
      </w:r>
      <w:r>
        <w:t>раста и дошкольного возраста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2475"/>
        <w:gridCol w:w="3135"/>
        <w:gridCol w:w="2310"/>
      </w:tblGrid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Высота стула</w:t>
            </w:r>
          </w:p>
          <w:p w:rsidR="00000000" w:rsidRDefault="00D71FFA">
            <w:pPr>
              <w:pStyle w:val="ConsPlusNormal"/>
              <w:jc w:val="center"/>
            </w:pPr>
            <w:r>
              <w:t>(мм)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340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380</w:t>
            </w:r>
          </w:p>
        </w:tc>
      </w:tr>
    </w:tbl>
    <w:p w:rsidR="00000000" w:rsidRDefault="00D71FFA">
      <w:pPr>
        <w:pStyle w:val="ConsPlusNormal"/>
        <w:ind w:firstLine="540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6.7. Рабочие поверхности столов должны иметь м</w:t>
      </w:r>
      <w:r>
        <w:t>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</w:t>
      </w:r>
      <w:r>
        <w:t>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</w:t>
      </w:r>
      <w:r>
        <w:t>иковое или матовое покрытие.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Учебные доски, не обладающие собственным свечением, должны быть обеспечены равномерным ис</w:t>
      </w:r>
      <w:r>
        <w:t>кусственным освещением.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</w:t>
      </w:r>
      <w:r>
        <w:t>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6.11. Размещение аквариумов, животных, птиц в помещениях групповых не</w:t>
      </w:r>
      <w:r>
        <w:t xml:space="preserve"> допускается.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проектировании групповой допускается предусматриват</w:t>
      </w:r>
      <w:r>
        <w:t>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6.13. В существующих дошк</w:t>
      </w:r>
      <w:r>
        <w:t>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</w:t>
      </w:r>
      <w:r>
        <w:t>емых (выдвижных, выкатных) одно - трехуровневых кроватях.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Кровати должны соот</w:t>
      </w:r>
      <w:r>
        <w:t>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Количество кроватей должно соответствовать количеству детей, находящихся в группе.</w:t>
      </w:r>
    </w:p>
    <w:p w:rsidR="00000000" w:rsidRDefault="00D71FFA">
      <w:pPr>
        <w:pStyle w:val="ConsPlusNormal"/>
        <w:jc w:val="both"/>
      </w:pPr>
      <w:r>
        <w:t>(абзац введен Постановлением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6.15. Исключен. - Постановление Главного государственно</w:t>
      </w:r>
      <w:r>
        <w:t>го санитарного врача РФ от 27.08.2015 N 41.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ранее построенных зда</w:t>
      </w:r>
      <w:r>
        <w:t>ниях дошкольных образовательных организаций допускается использовать помещение туалетной в соответствии с проектом.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</w:t>
      </w:r>
      <w:r>
        <w:t>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туалетных к умывальным раковинам обеспе</w:t>
      </w:r>
      <w:r>
        <w:t>чивается подводка горячей и холодной воды, подача воды осуществляется через смеситель.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</w:t>
      </w:r>
      <w:r>
        <w:t xml:space="preserve"> унитаза.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</w:t>
      </w:r>
      <w:r>
        <w:t>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проектировании и реконструкции дошкольных образовательных организаций в</w:t>
      </w:r>
      <w:r>
        <w:t xml:space="preserve"> сельской местности оборудование туалетной и умывальной зон допускается определять заданием на проектирование.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</w:t>
      </w:r>
      <w:r>
        <w:t>ые туалетные комнаты (кабинки) для мальчиков и девочек.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</w:t>
      </w:r>
      <w:r>
        <w:t>лем).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6.18. Умывальники рекомендуется устанавливать: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6.19. Унитазы оборудуются де</w:t>
      </w:r>
      <w:r>
        <w:t>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000000" w:rsidRDefault="00D71FFA">
      <w:pPr>
        <w:pStyle w:val="ConsPlusNormal"/>
        <w:jc w:val="both"/>
      </w:pPr>
      <w:r>
        <w:t xml:space="preserve">(в ред. Постановления Главного государственного санитарного врача РФ от 27.08.2015 </w:t>
      </w:r>
      <w:r>
        <w:t>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6.21. В туалетных помещениях (рядом с умывальниками или напрот</w:t>
      </w:r>
      <w:r>
        <w:t>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Допускается у</w:t>
      </w:r>
      <w:r>
        <w:t>станавливать шкафы для уборочного инвентаря вне туалетных комнат.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000000" w:rsidRDefault="00D71FFA">
      <w:pPr>
        <w:pStyle w:val="ConsPlusNormal"/>
        <w:jc w:val="center"/>
      </w:pPr>
      <w:r>
        <w:t>освещению помещений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</w:t>
      </w:r>
      <w:r>
        <w:t>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</w:t>
      </w:r>
      <w:r>
        <w:t>евышать 3:1.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</w:t>
      </w:r>
      <w:r>
        <w:t>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000000" w:rsidRDefault="00D71FFA">
      <w:pPr>
        <w:pStyle w:val="ConsPlusNormal"/>
        <w:jc w:val="both"/>
      </w:pPr>
      <w:r>
        <w:t>(в ред. Постановления Гла</w:t>
      </w:r>
      <w:r>
        <w:t>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Конструкция регулируемых солнцезащитных уст</w:t>
      </w:r>
      <w:r>
        <w:t>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7.4.</w:t>
      </w:r>
      <w:r>
        <w:t xml:space="preserve"> При одностороннем освещении групповых помещений столы для обучения детей </w:t>
      </w:r>
      <w:r>
        <w:lastRenderedPageBreak/>
        <w:t>должны размещаться на расстоянии не более 6 метров от светонесущей стены.</w:t>
      </w:r>
    </w:p>
    <w:p w:rsidR="00000000" w:rsidRDefault="00D71FFA">
      <w:pPr>
        <w:pStyle w:val="ConsPlusNormal"/>
        <w:jc w:val="both"/>
      </w:pPr>
      <w:r>
        <w:t>(п. 7.4 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7.5. Не реко</w:t>
      </w:r>
      <w:r>
        <w:t>мендуется размещать цветы в горшках на подоконниках в групповых и спальных помещениях.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7.7. Источники искусственного освещения </w:t>
      </w:r>
      <w:r>
        <w:t xml:space="preserve">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6" w:tooltip="ТРЕБОВАНИЯ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</w:t>
      </w:r>
      <w:r>
        <w:t>ой Федерации.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</w:t>
      </w:r>
      <w:r>
        <w:t>тную арматуру.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</w:t>
      </w:r>
      <w:r>
        <w:t>бщественных зданиях и сооружениях.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</w:t>
      </w:r>
      <w:r>
        <w:t>злучением.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Ограждения из древесно-стружечных плит не используются.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8.4. Относительная влажность воздуха в помещениях с п</w:t>
      </w:r>
      <w:r>
        <w:t>ребыванием детей должна быть в пределах 40 - 60%, в производственных помещениях пищеблока и постирочной - не более 70%.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Проветривание проводится не менее 10 минут через каждые 1,5 ч</w:t>
      </w:r>
      <w:r>
        <w:t xml:space="preserve">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</w:t>
      </w:r>
      <w:r>
        <w:lastRenderedPageBreak/>
        <w:t>присутствии детей не проводится. Проветривание через ту</w:t>
      </w:r>
      <w:r>
        <w:t>алетные комнаты не допускается.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проветривании</w:t>
      </w:r>
      <w:r>
        <w:t xml:space="preserve"> допускается кратковременное снижение температуры воздуха в помещении, но не более чем на 2 - 4 °C.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проветривании во время сна фрамуги, форточки открываются с одной стороны и закрыв</w:t>
      </w:r>
      <w:r>
        <w:t>ают за 30 минут до подъема.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8.7. Значения температуры воздуха и кратност</w:t>
      </w:r>
      <w:r>
        <w:t xml:space="preserve">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0" w:tooltip="ТРЕБОВАНИЯ" w:history="1">
        <w:r>
          <w:rPr>
            <w:color w:val="0000FF"/>
          </w:rPr>
          <w:t>(Приложение N 3)</w:t>
        </w:r>
      </w:hyperlink>
      <w:r>
        <w:t>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</w:t>
      </w:r>
      <w:r>
        <w:t>К) для атмосферного воздуха населенных мест.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</w:pPr>
      <w:r>
        <w:t>9.1. Здания дошкольных образователь</w:t>
      </w:r>
      <w:r>
        <w:t>ных организаций оборудуются системами холодного и горячего водоснабжения, канализацией.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</w:t>
      </w:r>
      <w:r>
        <w:t>щеблок, помещения медицинского блока, прачечную (постирочную), в туалетные всех групповых ячеек.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9.4. Подводкой горячей и холодной воды обеспечиваются помещения пищеблока, </w:t>
      </w:r>
      <w:r>
        <w:t xml:space="preserve">буфетных, туалетных для детей и персонала, постирочных, бассейна, медицинского блока. Умывальники, </w:t>
      </w:r>
      <w:r>
        <w:lastRenderedPageBreak/>
        <w:t>моечные ванны, душевые установки и водоразборные краны для хозяйственных нужд обеспечиваются смесителями.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9.5. Не допускается использование для технологическ</w:t>
      </w:r>
      <w:r>
        <w:t>их, хозяйственно-бытовых целей горячую воду из системы отопления.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</w:t>
      </w:r>
      <w:r>
        <w:t xml:space="preserve"> очистных сооружений.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000000" w:rsidRDefault="00D71FFA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</w:t>
      </w:r>
      <w:r>
        <w:t>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компенсирующей направленности - для осуществления квалифицирова</w:t>
      </w:r>
      <w:r>
        <w:t>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</w:t>
      </w:r>
      <w:r>
        <w:t>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</w:t>
      </w:r>
      <w:r>
        <w:t>ными возможностями здоровья);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комбинированной направленности - </w:t>
      </w:r>
      <w:r>
        <w:t>для организации совместного воспитания и образования здоровых детей и детей с ограниченными возможностями здоровья.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</w:t>
      </w:r>
      <w:r>
        <w:t>сти должны соответствовать требованиям настоящих санитарных правил и требованиям настоящей главы.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</w:t>
      </w:r>
      <w:r>
        <w:t>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</w:t>
      </w:r>
      <w:r>
        <w:t>ные пути и подходы от остановок общественного транспорта.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 xml:space="preserve">Единый комплекс образовательных организаций (детский сад - </w:t>
      </w:r>
      <w:r>
        <w:t>школа) допускается размещать на одной территории.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</w:t>
      </w:r>
      <w:r>
        <w:t xml:space="preserve"> не менее 1,6 м. На поворотах и через каждые 6 м они должны иметь площадки для отдыха.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r>
        <w:t>3 м и иметь двустороннее ограждение двух уровней: перила на высоте 90 см и планка - на высоте 15 см.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</w:t>
      </w:r>
      <w:r>
        <w:t>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</w:t>
      </w:r>
      <w:r>
        <w:t>гообразный профиль в зависимости от их ширины (середина дорожки возвышается над боковыми сторонами на 5 - 15 см).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10.6. Состав и площ</w:t>
      </w:r>
      <w:r>
        <w:t>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</w:t>
      </w:r>
      <w:r>
        <w:t xml:space="preserve">х дошкольных образовательных организаций в соответствии с </w:t>
      </w:r>
      <w:hyperlink w:anchor="Par1015" w:tooltip="Рекомендуемый состав и площади помещений групповых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10.7. Состав и площади помещений групповых ячеек дошкольных образовательных организаций для</w:t>
      </w:r>
      <w:r>
        <w:t xml:space="preserve">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66" w:tooltip="Рекомендуемый состав и площади помещений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10.8. Двери входов в здания дошкольных организаций, помещения для детей при открывании не долж</w:t>
      </w:r>
      <w:r>
        <w:t>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Для детей с поражени</w:t>
      </w:r>
      <w:r>
        <w:t>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Предусматривают лифты, пандусы с уклоном 1:6. Пандусы должны иметь ре</w:t>
      </w:r>
      <w:r>
        <w:t>зиновое покрытие.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</w:t>
      </w:r>
      <w:r>
        <w:t>ней, мебели и оборудования должна контрастировать с окраской стен.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10.12. Гру</w:t>
      </w:r>
      <w:r>
        <w:t>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</w:t>
      </w:r>
      <w:r>
        <w:t>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10.14. Помещения групповых для слепых и слабовидящих детей должны быть оборудованы комбиниров</w:t>
      </w:r>
      <w:r>
        <w:t>анной системой искусственного освещения.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логопедических кабинетах ок</w:t>
      </w:r>
      <w:r>
        <w:t>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</w:t>
      </w:r>
      <w:r>
        <w:t>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</w:t>
      </w:r>
      <w:r>
        <w:t>лируемыми параметрами, простой и надежной конструкции.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</w:t>
      </w:r>
      <w:r>
        <w:t>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10.16. В помещениях медицинского блока для детей с ограниченными возможностями здоровья (имеющих недостатки в физическом и (или) псих</w:t>
      </w:r>
      <w:r>
        <w:t>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10.17. В дошкольных образовательных организациях для детей с нарушением опорно-д</w:t>
      </w:r>
      <w:r>
        <w:t>вигательного аппарата плавательный бассейн должен иметь устройство для опускания и поднятия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</w:t>
      </w:r>
      <w:r>
        <w:t>50 м3 в час на ребенка.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000000" w:rsidRDefault="00D71FFA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000000" w:rsidRDefault="00D71FFA">
      <w:pPr>
        <w:pStyle w:val="ConsPlusNormal"/>
        <w:jc w:val="center"/>
      </w:pPr>
      <w:r>
        <w:t>воспитательно-образовательного процесса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</w:t>
      </w:r>
      <w:r>
        <w:t>ся на основании медицинского заключения.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</w:t>
      </w:r>
      <w:r>
        <w:t>сикации) ребенку проводится термометрия.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</w:t>
      </w:r>
      <w:r>
        <w:t>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</w:t>
      </w:r>
      <w:r>
        <w:t>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11.4. Режим дня должен соответствовать возрастным особенностям детей и способст</w:t>
      </w:r>
      <w:r>
        <w:t>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11.5. Рекомендуемая продолжительность ежедневных прогулок составля</w:t>
      </w:r>
      <w:r>
        <w:t>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11.7. При организации режима пребывания детей в дошкольных образовательных организациях (группах) </w:t>
      </w:r>
      <w:r>
        <w:t xml:space="preserve">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</w:t>
      </w:r>
      <w:r>
        <w:lastRenderedPageBreak/>
        <w:t>пищи.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Общая продолжительность суточного сна для детей дошкольного возраста 12 - 12,5 часа, из к</w:t>
      </w:r>
      <w:r>
        <w:t xml:space="preserve">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</w:t>
      </w:r>
      <w:r>
        <w:t>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</w:t>
      </w:r>
      <w:r>
        <w:t>тельно.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11.9. Для детей раннего возраста от 1,5 до 3 лет длительность непрерывной о</w:t>
      </w:r>
      <w:r>
        <w:t>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</w:t>
      </w:r>
      <w:r>
        <w:t>детей от 5 до 6-ти лет - не более 25 минут, а для детей от 6-ти до 7-ми лет - не более 30 минут.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11.11. Максимально допустимый объем образовательной нагрузки в первой </w:t>
      </w:r>
      <w:r>
        <w:t>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</w:t>
      </w:r>
      <w:r>
        <w:t>утки. Перерывы между периодами непрерывной образовательной деятельности - не менее 10 минут.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</w:t>
      </w:r>
      <w:r>
        <w:t>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</w:t>
      </w:r>
      <w:r>
        <w:t>итмику и т.п.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</w:t>
      </w:r>
      <w:r>
        <w:t xml:space="preserve"> навыков и двигательных качеств.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12.2. Двигательный режим, физические упражнения и закаливающие мероприятия следует </w:t>
      </w:r>
      <w:r>
        <w:lastRenderedPageBreak/>
        <w:t>осуществлять с учетом здоровья, возраста детей и времени года.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Рекомендуется использовать формы двигательной деятельности: утреннюю гимнасти</w:t>
      </w:r>
      <w:r>
        <w:t>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объеме двигательной активности воспитанников 5 - 7 лет следует пред</w:t>
      </w:r>
      <w:r>
        <w:t>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Для реализации двигательной деятельност</w:t>
      </w:r>
      <w:r>
        <w:t>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12.3. Физическое развитие детей первого года жизни организуют в форме индивидуальных занятий, включающих комплексы массажа </w:t>
      </w:r>
      <w:r>
        <w:t>и гимнастики по назначению врача.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Длительность занятия с каждым реб</w:t>
      </w:r>
      <w:r>
        <w:t>енком составляет 6 - 10 минут.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Для реализации основно</w:t>
      </w:r>
      <w:r>
        <w:t xml:space="preserve">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</w:t>
      </w:r>
      <w:r>
        <w:t>стол сверху накрывается пеленкой, которая меняется после каждого ребенка.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</w:t>
      </w:r>
      <w:r>
        <w:t>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Рекомендуемое количество детей в группе для занятий по физическому разви</w:t>
      </w:r>
      <w:r>
        <w:t>тию и ее длительность в зависимости от возраста детей представлена в таблице 2.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2"/>
      </w:pPr>
      <w:r>
        <w:t>Таблица 2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jc w:val="center"/>
      </w:pPr>
      <w:r>
        <w:t>Рекомендуемое количество детей в группе</w:t>
      </w:r>
    </w:p>
    <w:p w:rsidR="00000000" w:rsidRDefault="00D71FFA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000000" w:rsidRDefault="00D71FFA">
      <w:pPr>
        <w:pStyle w:val="ConsPlusNormal"/>
        <w:jc w:val="center"/>
      </w:pPr>
      <w:r>
        <w:t>в зависимости от возраста детей в минутах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310"/>
        <w:gridCol w:w="2310"/>
        <w:gridCol w:w="2310"/>
        <w:gridCol w:w="231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D71FFA">
      <w:pPr>
        <w:pStyle w:val="ConsPlusNormal"/>
        <w:ind w:firstLine="540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 младшей группе - 15 м</w:t>
      </w:r>
      <w:r>
        <w:t>ин.,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 средней группе - 20 мин.,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 старшей группе - 25 мин.,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 подготовительной группе - 30 мин.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</w:t>
      </w:r>
      <w:r>
        <w:t>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</w:t>
      </w:r>
      <w:r>
        <w:t>ю рекомендуется организовывать на открытом воздухе.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</w:t>
      </w:r>
      <w:r>
        <w:t>воздухе, умывание прохладной водой и другие водные, воздушные и солнечные процедуры.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</w:t>
      </w:r>
      <w:r>
        <w:t>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12.7. При </w:t>
      </w:r>
      <w:r>
        <w:t>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</w:t>
      </w:r>
      <w:r>
        <w:t>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Прогулку детей после плавания в бассейне организуют</w:t>
      </w:r>
      <w:r>
        <w:t xml:space="preserve"> не менее чем через 50 минут, в целях предупреждения переохлаждения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во время проведения процедур необходимо избегать прямого воздейст</w:t>
      </w:r>
      <w:r>
        <w:t>вия теплового потока от калорифера на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- в термокамере следует поддерживать температуру воздуха в пределах 60 - 70 °C при относительной влажности 15 - 10%;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12.9. Дети могут посещать бассейн и сауну только при наличии разрешения врача-педиатра. Присутствие медицинского </w:t>
      </w:r>
      <w:r>
        <w:t>персонала обязательно во время плавания детей в бассейне и нахождения их в сауне.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</w:t>
      </w:r>
      <w:r>
        <w:t xml:space="preserve"> подвижных игр, спортивных упражнений.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000000" w:rsidRDefault="00D71FFA">
      <w:pPr>
        <w:pStyle w:val="ConsPlusNormal"/>
        <w:jc w:val="center"/>
      </w:pPr>
      <w:r>
        <w:t>инвентарю, посуде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13.1. Пищеблок дошкольной орг</w:t>
      </w:r>
      <w:r>
        <w:t xml:space="preserve">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6" w:tooltip="РЕКОМЕНДУЕМЫЙ ПЕРЕЧЕНЬ ОБОРУДОВАНИЯ ПИЩЕБЛОКОВ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</w:t>
      </w:r>
      <w:r>
        <w:t>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13.3. Производственное </w:t>
      </w:r>
      <w:r>
        <w:t>оборудование, разделочный инвентарь и посуда должны отвечать следующим требованиям: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для разделки сырых и готовых продуктов следует иметь отдельные разделочные сто</w:t>
      </w:r>
      <w:r>
        <w:t>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доски </w:t>
      </w:r>
      <w:r>
        <w:t>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- посуда, используемая для пригот</w:t>
      </w:r>
      <w:r>
        <w:t>овления и хранения пищи, должна быть изготовлена из материалов, безопасных для здоровья человека;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кухонная посуда, столы, оборудование, инвентарь до</w:t>
      </w:r>
      <w:r>
        <w:t>лжны быть промаркированы и использоваться по назначению;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</w:t>
      </w:r>
      <w:r>
        <w:t>фетной групповой на решетчатых полках и (или) стеллажах.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Технологическо</w:t>
      </w:r>
      <w:r>
        <w:t>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</w:t>
      </w:r>
      <w:r>
        <w:t>ищеблока должны быть обеспечены подводкой холодной и горячей воды через смесители.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13.7. Помещение (место) для мытья обменной тары оборудуется ванной или т</w:t>
      </w:r>
      <w:r>
        <w:t>рапом с бортиком, облицованным керамической плиткой.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13.9. В месте присоединения каждой производственной</w:t>
      </w:r>
      <w:r>
        <w:t xml:space="preserve">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</w:t>
      </w:r>
      <w:r>
        <w:t>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13.11. Разделочные доски и мелкий </w:t>
      </w:r>
      <w:r>
        <w:t xml:space="preserve">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lastRenderedPageBreak/>
        <w:t xml:space="preserve">просушивают на решетчатых стеллажах </w:t>
      </w:r>
      <w:r>
        <w:t>или полках. Доски и ножи хранятся на рабочих местах раздельно в кассетах или в подвешенном виде.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</w:t>
      </w:r>
      <w:r>
        <w:t>вают.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</w:t>
      </w:r>
      <w:r>
        <w:t>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13.14.</w:t>
      </w:r>
      <w:r>
        <w:t xml:space="preserve">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Посу</w:t>
      </w:r>
      <w:r>
        <w:t>ду и столовые приборы моют в 2-гнездных ваннах, установленных в буфетных каждой групповой ячейки.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</w:t>
      </w:r>
      <w:r>
        <w:t>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Чашки моют горячей водой с применением моющих средств в первой ванне, ополас</w:t>
      </w:r>
      <w:r>
        <w:t>кивают горячей проточной водой во второй ванне и просушивают.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</w:t>
      </w:r>
      <w:r>
        <w:t>но промытых кассетах (диспенсерах) в вертикальном положении ручками вверх.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13.15. Для обеззараживания посуды в каждой групповой </w:t>
      </w:r>
      <w:r>
        <w:t>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13.16. В групп</w:t>
      </w:r>
      <w:r>
        <w:t>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</w:t>
      </w:r>
      <w:r>
        <w:t>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 xml:space="preserve">Соски после употребления моют водой, замачивают в 2% растворе питьевой соды в течение </w:t>
      </w:r>
      <w:r>
        <w:t>15 - 20 минут, повторно моют водой, кипятят 3 минуты в воде и хранят в промаркированной емкости с закрытой крышкой.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</w:t>
      </w:r>
      <w:r>
        <w:t>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Моч</w:t>
      </w:r>
      <w:r>
        <w:t>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Щетки с наличием дефектов и видимых загрязнений, а также металлические мочалки не </w:t>
      </w:r>
      <w:r>
        <w:t>используются.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</w:t>
      </w:r>
      <w:r>
        <w:t>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13.19. В помещениях пищеблока ежедневно проводится уборка: мытье полов,</w:t>
      </w:r>
      <w:r>
        <w:t xml:space="preserve">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Один раз в месяц необходимо проводить генеральную уборку с последующей д</w:t>
      </w:r>
      <w:r>
        <w:t>езинфекцией всех помещений, оборудования и инвентаря.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000000" w:rsidRDefault="00D71FFA">
      <w:pPr>
        <w:pStyle w:val="ConsPlusNormal"/>
        <w:jc w:val="center"/>
      </w:pPr>
      <w:r>
        <w:t>и реализации пищевых продуктов и кулинарных изде</w:t>
      </w:r>
      <w:r>
        <w:t>лий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</w:t>
      </w:r>
      <w:r>
        <w:t xml:space="preserve">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</w:t>
      </w:r>
      <w:r>
        <w:t>орган, ее зарегистрировавший.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Продукция поступает в таре производителя (поставщика).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Входной контроль </w:t>
      </w:r>
      <w:r>
        <w:t xml:space="preserve">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6" w:tooltip="Журнал" w:history="1">
        <w:r>
          <w:rPr>
            <w:color w:val="0000FF"/>
          </w:rPr>
          <w:t>(Приложение N 5)</w:t>
        </w:r>
      </w:hyperlink>
      <w:r>
        <w:t>, который хранится в течение год</w:t>
      </w:r>
      <w:r>
        <w:t>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</w:t>
      </w:r>
      <w:r>
        <w:t>ательством Российской Федерации.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Контроль соблюдения температурного реж</w:t>
      </w:r>
      <w:r>
        <w:t xml:space="preserve">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tooltip="Журнал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14.3. При наличии одной холод</w:t>
      </w:r>
      <w:r>
        <w:t>ильной камеры места хранения мяса, рыбы и молочных продуктов должны быть разграничены.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14.5. Хранение продуктов в холодильны</w:t>
      </w:r>
      <w:r>
        <w:t>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Масло сливочное хранит</w:t>
      </w:r>
      <w:r>
        <w:t>ся на полках в заводской таре или брусками, завернутыми в пергамент, в лотках.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Смет</w:t>
      </w:r>
      <w:r>
        <w:t>ана, творог хранятся в таре с крышкой.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</w:t>
      </w:r>
      <w:r>
        <w:t xml:space="preserve"> яйцо хранится в промаркированной емкости в производственных помещениях.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</w:t>
      </w:r>
      <w:r>
        <w:t>у стеной и продуктами должно быть не менее 20 см.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</w:t>
      </w:r>
      <w:r>
        <w:t>крошки сметают специальными щетками, полки протирают тканью, смоченной 1% раствором столового уксуса.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</w:t>
      </w:r>
      <w:r>
        <w:t>0 °C.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</w:t>
      </w:r>
      <w:r>
        <w:t>нимающих запахи (масло сливочное, сыр, чай, сахар, соль и другие).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</w:t>
      </w:r>
      <w:r>
        <w:t>атуры реализации 15 °C +/- 2 °C, но не более одного часа.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</w:t>
      </w:r>
      <w:r>
        <w:t>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</w:t>
      </w:r>
      <w:r>
        <w:t>етствующей маркировкой.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14.10. Организация питания осуществляется на основе принципов "щадящего питания". При приг</w:t>
      </w:r>
      <w:r>
        <w:t>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14.11. При кулинарной обработке пищевых продук</w:t>
      </w:r>
      <w:r>
        <w:t xml:space="preserve">тов необходимо обеспечить выполнение технологии приготовления блюд, изложенной в технологической карте </w:t>
      </w:r>
      <w:hyperlink w:anchor="Par1316" w:tooltip="                           Технологическая карта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</w:t>
      </w:r>
      <w:r>
        <w:t xml:space="preserve"> технологическим процессам приготовления блюд.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Суфле, запеканки готовятся из вареного мяса (птицы); формованные изделия из сырого мясно</w:t>
      </w:r>
      <w:r>
        <w:t>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</w:t>
      </w:r>
      <w:r>
        <w:t>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Омлеты и запеканки, в рецептуру которых входит яйцо, готовятся в жарочном шкафу, омлеты</w:t>
      </w:r>
      <w:r>
        <w:t xml:space="preserve">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Оладьи, с</w:t>
      </w:r>
      <w:r>
        <w:t>ырники выпекаются в духовом или жарочном шкафу при температуре 180 - 200 °C в течение 8 - 10 мин.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Яйцо варят после закипания воды 10 мин.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Масло сливочное, используемое для</w:t>
      </w:r>
      <w:r>
        <w:t xml:space="preserve">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К</w:t>
      </w:r>
      <w:r>
        <w:t>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перемешивании ингредиентов, входящих в состав блюд, необходимо пользовать</w:t>
      </w:r>
      <w:r>
        <w:t>ся кухонным инвентарем, не касаясь продукта руками.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</w:t>
      </w:r>
      <w:r>
        <w:t xml:space="preserve">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</w:t>
      </w:r>
      <w:r>
        <w:t>едующим выкладыванием в чистую промаркированную посуду.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</w:t>
      </w:r>
      <w:r>
        <w:t>ию.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14.14. Потребительскую упаковку консервированных проду</w:t>
      </w:r>
      <w:r>
        <w:t>ктов перед вскрытием промывают проточной водой и вытирают.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С момента приготов</w:t>
      </w:r>
      <w:r>
        <w:t>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14.16.1. Овощи сортируются, моются и очищаются. Очище</w:t>
      </w:r>
      <w:r>
        <w:t>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Не допускается предварительное замачивание </w:t>
      </w:r>
      <w:r>
        <w:t>овощей.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14.16.2. Овощи урожая</w:t>
      </w:r>
      <w:r>
        <w:t xml:space="preserve">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</w:t>
      </w:r>
      <w:r>
        <w:t>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Для обеспечения сохранности витаминов в блюдах овощи, подлежащие отвариванию в очищенном в</w:t>
      </w:r>
      <w:r>
        <w:t>иде, чистят непосредственно перед варкой и варят в подсоленной воде (кроме свеклы).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</w:t>
      </w:r>
      <w:r>
        <w:t>ячем цехе на столе для вареной продукции.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</w:t>
      </w:r>
      <w:r>
        <w:t>/- 2 °C.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</w:t>
      </w:r>
      <w:r>
        <w:t>ечение 10 минут с последующим ополаскиванием проточной водой и просушиванием.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Незаправленные салаты допускается хранить не более 2 часов при температуре плюс 4 +/- 2 °</w:t>
      </w:r>
      <w:r>
        <w:t>C. Салаты заправляют непосредственно перед раздачей.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Хранение заправленных салатов может осуществляться не более 30 м</w:t>
      </w:r>
      <w:r>
        <w:t>инут при температуре 4 +/- 2 °C.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</w:t>
      </w:r>
      <w:r>
        <w:t>ственно из пакетов или бутылок перед их раздачей в групповых ячейках.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14.21. В целях профилактики недостаточности микронутриентов (витаминов и минеральных веществ</w:t>
      </w:r>
      <w:r>
        <w:t>) в питании детей используются пищевые продукты, обогащенные микронутриентами.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Тех</w:t>
      </w:r>
      <w:r>
        <w:t>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</w:t>
      </w:r>
      <w:r>
        <w:t xml:space="preserve">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</w:t>
      </w:r>
      <w:r>
        <w:t>лет - 50,0 мг на порцию.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Витаминизированные блюда не подогреваются. Витаминизация </w:t>
      </w:r>
      <w:r>
        <w:t>блюд проводится под контролем медицинского работника (при его отсутствии - иным ответственным лицом).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tooltip="Журнал проведения витаминизации третьих и сладких блюд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</w:t>
      </w:r>
      <w:r>
        <w:t xml:space="preserve">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</w:t>
      </w:r>
      <w:r>
        <w:t xml:space="preserve">быть оборудована холодильником и устройствами </w:t>
      </w:r>
      <w:r>
        <w:lastRenderedPageBreak/>
        <w:t>для подогрева детского питания.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</w:t>
      </w:r>
      <w:r>
        <w:t>жа готовой кулинарной продукции (</w:t>
      </w:r>
      <w:hyperlink w:anchor="Par1364" w:tooltip="Журнал бракеража готовой кулинарной продукции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</w:t>
      </w:r>
      <w:r>
        <w:t>, а также в случае неготовности, блюдо допускают к выдаче только после устранения выявленных кулинарных недостатков.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</w:t>
      </w:r>
      <w:r>
        <w:t>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</w:t>
      </w:r>
      <w:r>
        <w:t xml:space="preserve"> порции).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</w:t>
      </w:r>
      <w:r>
        <w:t>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14.25. Для предотвращения возникновения и распространения инфекцион</w:t>
      </w:r>
      <w:r>
        <w:t>ных и массовых неинфекционных заболеваний (отравлений) не допускается: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использование пищевых продуктов, указанных в </w:t>
      </w:r>
      <w:hyperlink w:anchor="Par1417" w:tooltip="ПИЩЕВЫЕ ПРОДУКТЫ," w:history="1">
        <w:r>
          <w:rPr>
            <w:color w:val="0000FF"/>
          </w:rPr>
          <w:t>Приложении N 9</w:t>
        </w:r>
      </w:hyperlink>
      <w:r>
        <w:t>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</w:t>
      </w:r>
      <w:r>
        <w:t>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</w:t>
      </w:r>
      <w:r>
        <w:t>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</w:t>
      </w:r>
      <w:r>
        <w:t>сле расфасованная в емкости и бутилированная, по качеству и безопасности должна отвечать требованиям на питьевую воду.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</w:t>
      </w:r>
      <w:r>
        <w:t xml:space="preserve">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 xml:space="preserve">Обработка дозирующих устройств проводится </w:t>
      </w:r>
      <w:r>
        <w:t>в соответствии с эксплуатационной документацией (инструкцией) изготовителя.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</w:t>
      </w:r>
      <w:r>
        <w:t>ипяченную питьевую воду из водопроводной сети.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000000" w:rsidRDefault="00D71FFA">
      <w:pPr>
        <w:pStyle w:val="ConsPlusNormal"/>
        <w:jc w:val="center"/>
      </w:pPr>
      <w:r>
        <w:t>детей разного возраста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</w:t>
      </w:r>
      <w:r>
        <w:t>начений, указанных в таблице 3.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2"/>
      </w:pPr>
      <w:r>
        <w:t>Таблица 3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000000" w:rsidRDefault="00D71FFA">
      <w:pPr>
        <w:pStyle w:val="ConsPlusNormal"/>
        <w:jc w:val="center"/>
      </w:pPr>
      <w:r>
        <w:t>веществах для детей возрастных групп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jc w:val="center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7 - 12</w:t>
            </w:r>
          </w:p>
          <w:p w:rsidR="00000000" w:rsidRDefault="00D71FFA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1 - 2</w:t>
            </w:r>
          </w:p>
          <w:p w:rsidR="00000000" w:rsidRDefault="00D71FFA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115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115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110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hyperlink w:anchor="Par722" w:tooltip="&lt;**&gt; Потребности для детей первого года жизни, находящихся на искусственном вскармливан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6,5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6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5,5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13 </w:t>
            </w:r>
            <w:hyperlink w:anchor="Par721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</w:t>
            </w:r>
            <w:r>
              <w:t>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261</w:t>
            </w:r>
          </w:p>
        </w:tc>
      </w:tr>
    </w:tbl>
    <w:p w:rsidR="00000000" w:rsidRDefault="00D71FFA">
      <w:pPr>
        <w:pStyle w:val="ConsPlusNormal"/>
        <w:jc w:val="center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--------------------------------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Примечание:</w:t>
      </w:r>
    </w:p>
    <w:p w:rsidR="00000000" w:rsidRDefault="00D71FFA">
      <w:pPr>
        <w:pStyle w:val="ConsPlusNormal"/>
        <w:spacing w:before="240"/>
        <w:ind w:firstLine="540"/>
        <w:jc w:val="both"/>
      </w:pPr>
      <w:bookmarkStart w:id="1" w:name="Par721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000000" w:rsidRDefault="00D71FFA">
      <w:pPr>
        <w:pStyle w:val="ConsPlusNormal"/>
        <w:spacing w:before="240"/>
        <w:ind w:firstLine="540"/>
        <w:jc w:val="both"/>
      </w:pPr>
      <w:bookmarkStart w:id="2" w:name="Par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15.2. Ассортимент вырабатываемых на пищеблоке г</w:t>
      </w:r>
      <w:r>
        <w:t>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</w:t>
      </w:r>
      <w:r>
        <w:t>ательных организаций, общеобразовательных организаций и организаций общественного питания.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</w:t>
      </w:r>
      <w:r>
        <w:t>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</w:t>
      </w:r>
      <w:r>
        <w:t xml:space="preserve">школьных образовательных организациях </w:t>
      </w:r>
      <w:hyperlink w:anchor="Par1483" w:tooltip="РЕКОМЕНДУЕМЫЕ СУТОЧНЫЕ НАБОРЫ" w:history="1">
        <w:r>
          <w:rPr>
            <w:color w:val="0000FF"/>
          </w:rPr>
          <w:t>(Приложение 10)</w:t>
        </w:r>
      </w:hyperlink>
      <w:r>
        <w:t>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При составлении </w:t>
      </w:r>
      <w:r>
        <w:t>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</w:t>
      </w:r>
      <w:r>
        <w:t xml:space="preserve">ациях </w:t>
      </w:r>
      <w:hyperlink w:anchor="Par1713" w:tooltip="РЕКОМЕНДУЕМЫЙ АССОРТИМЕНТ" w:history="1">
        <w:r>
          <w:rPr>
            <w:color w:val="0000FF"/>
          </w:rPr>
          <w:t>(Приложение N 11)</w:t>
        </w:r>
      </w:hyperlink>
      <w:r>
        <w:t>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</w:t>
      </w:r>
      <w:r>
        <w:t>цы 4.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2"/>
      </w:pPr>
      <w:r>
        <w:t>Таблица 4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jc w:val="center"/>
      </w:pPr>
      <w:r>
        <w:t>Рекомендуемое распределение калорийности</w:t>
      </w:r>
    </w:p>
    <w:p w:rsidR="00000000" w:rsidRDefault="00D71FFA">
      <w:pPr>
        <w:pStyle w:val="ConsPlusNormal"/>
        <w:jc w:val="center"/>
      </w:pPr>
      <w:r>
        <w:t>между приемами пищи в %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135"/>
        <w:gridCol w:w="4950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завтрак (20 - 25%)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 завтрак (5%)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обед (30 - 35%)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 xml:space="preserve">Полдник (10 - 15%) </w:t>
            </w:r>
            <w:hyperlink w:anchor="Par756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</w:p>
        </w:tc>
      </w:tr>
      <w:tr w:rsidR="00000000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 xml:space="preserve">Ужин (20 - 25%) </w:t>
            </w:r>
            <w:hyperlink w:anchor="Par756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----------------------</w:t>
            </w:r>
          </w:p>
          <w:p w:rsidR="00000000" w:rsidRDefault="00D71FFA">
            <w:pPr>
              <w:pStyle w:val="ConsPlusNormal"/>
            </w:pPr>
            <w:bookmarkStart w:id="3" w:name="Par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000000" w:rsidRDefault="00D71FFA">
      <w:pPr>
        <w:pStyle w:val="ConsPlusNormal"/>
        <w:ind w:firstLine="540"/>
        <w:jc w:val="both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795" w:tooltip="Примерное меню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</w:t>
      </w:r>
      <w:r>
        <w:t>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Производство готовых блюд осуществляется в соответствии с </w:t>
      </w:r>
      <w:r>
        <w:t xml:space="preserve">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tooltip="                           Технологическая карта" w:history="1">
        <w:r>
          <w:rPr>
            <w:color w:val="0000FF"/>
          </w:rPr>
          <w:t>Прил</w:t>
        </w:r>
        <w:r>
          <w:rPr>
            <w:color w:val="0000FF"/>
          </w:rPr>
          <w:t>ожению N 7</w:t>
        </w:r>
      </w:hyperlink>
      <w:r>
        <w:t>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</w:t>
      </w:r>
      <w:r>
        <w:t>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</w:t>
      </w:r>
      <w:r>
        <w:t>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Суммарные объемы блюд по прие</w:t>
      </w:r>
      <w:r>
        <w:t xml:space="preserve">мам пищи должны соответствовать </w:t>
      </w:r>
      <w:hyperlink w:anchor="Par1968" w:tooltip="СУММАРНЫЕ ОБЪЕМЫ БЛЮД ПО ПРИЕМАМ ПИЩИ (В ГРАММАХ)" w:history="1">
        <w:r>
          <w:rPr>
            <w:color w:val="0000FF"/>
          </w:rPr>
          <w:t>Приложению N 13</w:t>
        </w:r>
      </w:hyperlink>
      <w:r>
        <w:t>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</w:t>
      </w:r>
      <w:r>
        <w:t>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</w:t>
      </w:r>
      <w:r>
        <w:t>ючаются 2 - 3 раза в неделю.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</w:t>
      </w:r>
      <w:r>
        <w:t>изации и режима питания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</w:t>
      </w:r>
      <w:r>
        <w:t xml:space="preserve">леводам </w:t>
      </w:r>
      <w:hyperlink w:anchor="Par1993" w:tooltip="ТАБЛИЦА ЗАМЕНЫ ПРОДУКТОВ ПО БЕЛКАМ И УГЛЕВОДАМ" w:history="1">
        <w:r>
          <w:rPr>
            <w:color w:val="0000FF"/>
          </w:rPr>
          <w:t>(Приложение N 14)</w:t>
        </w:r>
      </w:hyperlink>
      <w:r>
        <w:t>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15.9. На основании утвержденного примерного </w:t>
      </w:r>
      <w:r>
        <w:t xml:space="preserve">меню ежедневно составляется меню-раскладка, с указанием выхода блюд для детей разного возраста. Допускается составление </w:t>
      </w:r>
      <w:r>
        <w:lastRenderedPageBreak/>
        <w:t>(представление) меню-раскладки в электронном виде. Рекомендуется для заказа продуктов с учетом принятой логистики организации питания до</w:t>
      </w:r>
      <w:r>
        <w:t>школьной образовательной организации составлять меню-требование.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</w:t>
      </w:r>
      <w:r>
        <w:t>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15.11. Кратность приема пищи и режим питания детей по отдельным приемам пищи (завтрак,</w:t>
      </w:r>
      <w:r>
        <w:t xml:space="preserve">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</w:t>
      </w:r>
      <w:r>
        <w:t>е питание, при 13 - 24-часовом - 5 - 6-разовое питание. Между завтраком и обедом возможна организация второго завтрака.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000000" w:rsidRDefault="00D71FFA">
      <w:pPr>
        <w:pStyle w:val="ConsPlusNormal"/>
        <w:jc w:val="both"/>
      </w:pPr>
      <w:r>
        <w:t>(п. 15.11 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</w:t>
      </w:r>
      <w:r>
        <w:t xml:space="preserve">ов прикорма в соответствии со схемой введения прикорма детям первого года жизни </w:t>
      </w:r>
      <w:hyperlink w:anchor="Par2306" w:tooltip="ПРИМЕРНАЯ СХЕМА ПИТАНИЯ ДЕТЕЙ ПЕРВОГО ГОДА ЖИЗНИ" w:history="1">
        <w:r>
          <w:rPr>
            <w:color w:val="0000FF"/>
          </w:rPr>
          <w:t>(Приложение N 15)</w:t>
        </w:r>
      </w:hyperlink>
      <w:r>
        <w:t>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15.12.1. Дети, находящиеся на искусственном вскармливании, должны получать сухи</w:t>
      </w:r>
      <w:r>
        <w:t>е или жидкие адаптированные молочные смеси и продукты прикорма в соответствии с возрастом.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</w:t>
      </w:r>
      <w:r>
        <w:t>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15.13. Для обеспечения разнообразн</w:t>
      </w:r>
      <w:r>
        <w:t>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</w:t>
      </w:r>
      <w:r>
        <w:t xml:space="preserve"> также замены блюд для детей с пищевыми аллергиями и сахарным диабетом.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000000" w:rsidRDefault="00D71FFA">
      <w:pPr>
        <w:pStyle w:val="ConsPlusNormal"/>
        <w:jc w:val="center"/>
      </w:pPr>
      <w:r>
        <w:t>в дошкольные образовательные организации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</w:t>
      </w:r>
      <w:r>
        <w:t>нность и предохраняющих от загрязнения.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</w:t>
      </w:r>
      <w:r>
        <w:t>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</w:t>
      </w:r>
      <w:r>
        <w:t>дельного размещения сырья и готовых пищевых продуктов.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</w:t>
      </w:r>
      <w:r>
        <w:t>хранение установленных температурных режимов хранения, либо в изотермических контейнерах.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</w:t>
      </w:r>
      <w:r>
        <w:t>рганолептических свойств пищевых продуктов.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</w:t>
      </w:r>
      <w:r>
        <w:t>рязнения продукции.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</w:t>
      </w:r>
      <w:r>
        <w:t>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</w:t>
      </w:r>
      <w:r>
        <w:t>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</w:t>
      </w:r>
      <w:r>
        <w:t>ециально выделенного помещения обработка возвратной тары проводится поставщиком продуктов.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000000" w:rsidRDefault="00D71FFA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</w:t>
      </w:r>
      <w:r>
        <w:t>ющихся поверхностей (ручки дверей, шкафов, выключатели, жесткую мебель и др.).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Влажная уборка спортивных залов проводится 1 раз в день и после каждо</w:t>
      </w:r>
      <w:r>
        <w:t xml:space="preserve">го занятия. Спортивный инвентарь ежедневно протирается влажной ветошью, маты - с использованием </w:t>
      </w:r>
      <w:r>
        <w:lastRenderedPageBreak/>
        <w:t>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</w:t>
      </w:r>
      <w:r>
        <w:t>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Стулья, пеленальные столы, манежи и</w:t>
      </w:r>
      <w:r>
        <w:t xml:space="preserve">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17.3. Для технических целей (уборк</w:t>
      </w:r>
      <w:r>
        <w:t>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</w:t>
      </w:r>
      <w:r>
        <w:t>стят влажной щеткой. Рекомендуется один раз в год ковры подвергать сухой химической чистке.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</w:t>
      </w:r>
      <w:r>
        <w:t xml:space="preserve">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</w:t>
      </w:r>
      <w:r>
        <w:t>с использованием моющих и дезинфекционных средств.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</w:t>
      </w:r>
      <w:r>
        <w:t>онных средств. Окна снаружи и изнутри моются по мере загрязнения, но не реже 2 раз в год (весной и осенью).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17.7. При неблагоприятной эпидемиологической ситуации в дош</w:t>
      </w:r>
      <w:r>
        <w:t>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регистрации случаев инфекционных заболеваний проводятся противоэпиде</w:t>
      </w:r>
      <w:r>
        <w:t>мические мероприятия персоналом дошкольной образовательной организации.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</w:t>
      </w:r>
      <w:r>
        <w:t>роприятия в соответствии с требованиями санитарных правил.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</w:t>
      </w:r>
      <w:r>
        <w:lastRenderedPageBreak/>
        <w:t>законодательством Российской Федерации.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17.9. В</w:t>
      </w:r>
      <w:r>
        <w:t xml:space="preserve">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17.10. Жалюзийные решетки вытяжных вентиляционных систем должны быть открыты; прикрывать их следует </w:t>
      </w:r>
      <w:r>
        <w:t>только при резком перепаде температур воздуха помещений и наружного воздуха. По мере загрязнения их очищают от пыли.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17.11. Все виды ремонтных работ не допускается проводить при функционирова</w:t>
      </w:r>
      <w:r>
        <w:t>нии дошкольных образовательных организаций в присутствии детей.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</w:t>
      </w:r>
      <w:r>
        <w:t xml:space="preserve"> детей, и затем высушивают на воздухе.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</w:t>
      </w:r>
      <w:r>
        <w:t>атериала.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17.14. Смена постельного белья, п</w:t>
      </w:r>
      <w:r>
        <w:t>олотенец проводится по мере загрязнения, но не реже одного раза в неделю. Все белье маркируется.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</w:t>
      </w:r>
      <w:r>
        <w:t xml:space="preserve"> смены наматрасников. Чистое белье доставляется в мешках и хранится в шкафах.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</w:t>
      </w:r>
      <w:r>
        <w:t>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</w:t>
      </w:r>
      <w:r>
        <w:t>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17.17. Мочалки</w:t>
      </w:r>
      <w:r>
        <w:t xml:space="preserve">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000000" w:rsidRDefault="00D71FFA">
      <w:pPr>
        <w:pStyle w:val="ConsPlusNormal"/>
        <w:jc w:val="both"/>
      </w:pPr>
      <w:r>
        <w:lastRenderedPageBreak/>
        <w:t>(в ред. Постановления Главного государст</w:t>
      </w:r>
      <w:r>
        <w:t>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17.18. В дошкольной образовательной организ</w:t>
      </w:r>
      <w:r>
        <w:t>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</w:t>
      </w:r>
      <w:r>
        <w:t xml:space="preserve"> и дератизационных мероприятий.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000000" w:rsidRDefault="00D71FFA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000000" w:rsidRDefault="00D71FFA">
      <w:pPr>
        <w:pStyle w:val="ConsPlusNormal"/>
        <w:jc w:val="center"/>
      </w:pPr>
      <w:r>
        <w:t>образовательных орган</w:t>
      </w:r>
      <w:r>
        <w:t>изациях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</w:t>
      </w:r>
      <w:r>
        <w:t>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</w:t>
      </w:r>
      <w:r>
        <w:t>ьтаты осмотра заносят в специальный журнал;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</w:t>
      </w:r>
      <w:r>
        <w:t>рививок;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</w:t>
      </w:r>
      <w:r>
        <w:t xml:space="preserve"> в состоянии здоровья;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систематический контроль за санитар</w:t>
      </w:r>
      <w:r>
        <w:t>ным состоянием и содержанием территории и всех помещений, соблюдением правил личной гигиены воспитанниками и персоналом;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работу по организации и провед</w:t>
      </w:r>
      <w:r>
        <w:t>ению профилактической и текущей дезинфекции, а также контроль за полнотой ее проведения;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- медицинский контроль за организацией физ</w:t>
      </w:r>
      <w:r>
        <w:t>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контроль за пищеблоком и питанием детей;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веде</w:t>
      </w:r>
      <w:r>
        <w:t>ние медицинской документации.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</w:t>
      </w:r>
      <w:r>
        <w:t>зии.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18.2.2. Всех выявленных инвазированных регистрируют в журнале для инфе</w:t>
      </w:r>
      <w:r>
        <w:t>кционных заболеваний и проводят медикаментозную терапию.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</w:t>
      </w:r>
      <w:r>
        <w:t>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</w:t>
      </w:r>
      <w:r>
        <w:t>бходимо: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</w:t>
      </w:r>
      <w:r>
        <w:t>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</w:t>
      </w:r>
      <w:r>
        <w:t>лье не допускается встряхивать в помещении;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следить за соблюдением детьми и персоналом правил личной гигиены (ногти на руках </w:t>
      </w:r>
      <w:r>
        <w:t>детей и персонала должны быть коротко острижены).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</w:t>
      </w:r>
      <w:r>
        <w:lastRenderedPageBreak/>
        <w:t>паразитологические показатели.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XIX. Требова</w:t>
      </w:r>
      <w:r>
        <w:t>ния к прохождению профилактических</w:t>
      </w:r>
    </w:p>
    <w:p w:rsidR="00000000" w:rsidRDefault="00D71FFA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000000" w:rsidRDefault="00D71FFA">
      <w:pPr>
        <w:pStyle w:val="ConsPlusNormal"/>
        <w:jc w:val="center"/>
      </w:pPr>
      <w:r>
        <w:t>личной гигиене персонала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</w:t>
      </w:r>
      <w:r>
        <w:t>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</w:t>
      </w:r>
      <w:r>
        <w:t>овательных организаций проходит повторное гигиеническое воспитание и обучение с последующей переаттестацией.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</w:t>
      </w:r>
      <w:r>
        <w:t>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</w:t>
      </w:r>
      <w:r>
        <w:t>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00000" w:rsidRDefault="00D71FFA">
      <w:pPr>
        <w:pStyle w:val="ConsPlusNormal"/>
        <w:jc w:val="both"/>
      </w:pPr>
    </w:p>
    <w:p w:rsidR="00000000" w:rsidRDefault="00D71FFA">
      <w:pPr>
        <w:pStyle w:val="ConsPlusNormal"/>
        <w:ind w:firstLine="540"/>
        <w:jc w:val="both"/>
      </w:pPr>
      <w:r>
        <w:t>Работники дошкольной образовательной организации должны быть привиты в соответствии с национальны</w:t>
      </w:r>
      <w:r>
        <w:t>м календарем профилактических прививок, а также по эпидемиологическим показаниям &lt;1&gt;.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&lt;1&gt; Приказ Минздравсоцразвития России от 31.01.2</w:t>
      </w:r>
      <w:r>
        <w:t>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</w:t>
      </w:r>
      <w:r>
        <w:t>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</w:t>
      </w:r>
      <w:r>
        <w:t>иях, сведения о прохождении профессиональной гигиенической подготовки и аттестации, допуск к работе.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</w:t>
      </w:r>
      <w:r>
        <w:t>национальным календарем профилактических прививок.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453" w:tooltip="Журнал здоровья" w:history="1">
        <w:r>
          <w:rPr>
            <w:color w:val="0000FF"/>
          </w:rPr>
          <w:t>(Прил</w:t>
        </w:r>
        <w:r>
          <w:rPr>
            <w:color w:val="0000FF"/>
          </w:rPr>
          <w:t>ожение N 16)</w:t>
        </w:r>
      </w:hyperlink>
      <w:r>
        <w:t>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19.4. Персонал дошкольных</w:t>
      </w:r>
      <w:r>
        <w:t xml:space="preserve">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19.5. Работники пищеблока долж</w:t>
      </w:r>
      <w:r>
        <w:t>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</w:t>
      </w:r>
      <w:r>
        <w:t>ка не должны во время работы носить кольца, серьги, принимать пищу и курить на рабочем месте.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19.7. Перед входом в туалетную комнату персонал должен снимать халат </w:t>
      </w:r>
      <w:r>
        <w:t>и после выхода тщательно мыть руки с мылом; работникам не допускается пользоваться детским туалетом.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19.8. У помощника воспитателя дополнительно должны быть: фартук, колпак или косынка для раздачи пищи, фартук для мытья посуды и специальный (темный) халат </w:t>
      </w:r>
      <w:r>
        <w:t>для уборки помещений.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наличи</w:t>
      </w:r>
      <w:r>
        <w:t>е текста настоящих санитарных правил в организации и доведение содержания правил до работников учреждения;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необходимые условия для соблюдения санитарных правил;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прием на работу лиц</w:t>
      </w:r>
      <w:r>
        <w:t>, имеющих допуск по состоянию здоровья, прошедших профессиональную гигиеническую подготовку и аттестацию;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наличие личных медицинских книжек на каждого работника;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</w:t>
      </w:r>
      <w:r>
        <w:t xml:space="preserve"> медицинских обследований, гигиенического воспитания и обучения;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- исправную работу технологического, холодильного и другого оборудования учреждения.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20.2. Медицинский персонал дошкольных</w:t>
      </w:r>
      <w:r>
        <w:t xml:space="preserve"> образовательных организаций осуществляет повседневный контроль за соблюдением требований санитарных правил.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</w:t>
      </w:r>
      <w:r>
        <w:t>я настоящих санитарных правил, несут ответственность в порядке, установленном законодательством Российской Федерации.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  <w:outlineLvl w:val="1"/>
      </w:pPr>
      <w:r>
        <w:t>Приложение N 1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  <w:outlineLvl w:val="2"/>
      </w:pPr>
      <w:r>
        <w:t>Таблица 1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4" w:name="Par908"/>
      <w:bookmarkEnd w:id="4"/>
      <w:r>
        <w:t>Рекомендуемые площади помещений групповой ячейки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sectPr w:rsidR="00000000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7920"/>
      </w:tblGrid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18 кв. м; для групп наполняемостью менее 10 человек площадь ра</w:t>
            </w:r>
            <w:r>
              <w:t>здевальной допускается определять из расчета 1,0 кв. м на 1 ребенка, но не менее 6 кв. м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  <w:r>
              <w:t>позиция исключена. - Постановление Главного государственного санитарного врача РФ от 27.08.2015 N 41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3,0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1,8 кв. м на 1 ребенка в группах для</w:t>
            </w:r>
            <w:r>
              <w:t xml:space="preserve"> детей младенческого и раннего возраста, 2,0 кв. м на 1 ребенка в дошкольных группах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не менее 12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не менее 8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не менее 6 кв. м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  <w:r>
              <w:t>(в ред. Постановления Главного государственного санитарного врача РФ от 27.08.2015 N 41)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2"/>
      </w:pPr>
      <w:r>
        <w:t>Таблица 2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center"/>
      </w:pPr>
      <w:bookmarkStart w:id="5" w:name="Par933"/>
      <w:bookmarkEnd w:id="5"/>
      <w:r>
        <w:t>Рекомендуемый состав и площади служебно-бытовых помещений</w:t>
      </w:r>
    </w:p>
    <w:p w:rsidR="00000000" w:rsidRDefault="00D71FF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650"/>
        <w:gridCol w:w="1815"/>
        <w:gridCol w:w="1815"/>
        <w:gridCol w:w="2145"/>
      </w:tblGrid>
      <w:tr w:rsidR="0000000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2"/>
      </w:pPr>
      <w:r>
        <w:t>Таблица 3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000000" w:rsidRDefault="00D71FF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2475"/>
        <w:gridCol w:w="2310"/>
        <w:gridCol w:w="2640"/>
        <w:gridCol w:w="2970"/>
      </w:tblGrid>
      <w:tr w:rsidR="00000000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000000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30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2"/>
      </w:pPr>
      <w:r>
        <w:lastRenderedPageBreak/>
        <w:t>Таблица 4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center"/>
      </w:pPr>
      <w:bookmarkStart w:id="6" w:name="Par1015"/>
      <w:bookmarkEnd w:id="6"/>
      <w:r>
        <w:t>Рекомендуемый состав и площади помещений групповых</w:t>
      </w:r>
    </w:p>
    <w:p w:rsidR="00000000" w:rsidRDefault="00D71FFA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000000" w:rsidRDefault="00D71FFA">
      <w:pPr>
        <w:pStyle w:val="ConsPlusNormal"/>
        <w:jc w:val="center"/>
      </w:pPr>
      <w:r>
        <w:t>в кв. м на 1 ребенка</w:t>
      </w:r>
    </w:p>
    <w:p w:rsidR="00000000" w:rsidRDefault="00D71FF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145"/>
        <w:gridCol w:w="2310"/>
        <w:gridCol w:w="2145"/>
        <w:gridCol w:w="2310"/>
      </w:tblGrid>
      <w:tr w:rsidR="00000000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2"/>
      </w:pPr>
      <w:r>
        <w:t>Таблица 5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7" w:name="Par1066"/>
      <w:bookmarkEnd w:id="7"/>
      <w:r>
        <w:lastRenderedPageBreak/>
        <w:t>Рекомендуемый состав и площади помещений</w:t>
      </w:r>
    </w:p>
    <w:p w:rsidR="00000000" w:rsidRDefault="00D71FFA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000000" w:rsidRDefault="00D71FFA">
      <w:pPr>
        <w:pStyle w:val="ConsPlusNormal"/>
        <w:jc w:val="center"/>
      </w:pPr>
      <w:r>
        <w:t>с нарушением опорно-двигательного аппарата в кв. м</w:t>
      </w:r>
    </w:p>
    <w:p w:rsidR="00000000" w:rsidRDefault="00D71FFA">
      <w:pPr>
        <w:pStyle w:val="ConsPlusNormal"/>
        <w:jc w:val="center"/>
      </w:pPr>
      <w:r>
        <w:t>на 1 ребенка</w:t>
      </w:r>
    </w:p>
    <w:p w:rsidR="00000000" w:rsidRDefault="00D71FF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3,1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</w:tr>
    </w:tbl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  <w:outlineLvl w:val="1"/>
      </w:pPr>
      <w:r>
        <w:t>Приложение N 2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center"/>
      </w:pPr>
      <w:bookmarkStart w:id="8" w:name="Par1106"/>
      <w:bookmarkEnd w:id="8"/>
      <w:r>
        <w:t>ТРЕБОВАНИЯ</w:t>
      </w:r>
    </w:p>
    <w:p w:rsidR="00000000" w:rsidRDefault="00D71FFA">
      <w:pPr>
        <w:pStyle w:val="ConsPlusNormal"/>
        <w:jc w:val="center"/>
      </w:pPr>
      <w:r>
        <w:lastRenderedPageBreak/>
        <w:t>К РАЗМЕЩЕНИЮ ИСТОЧНИКОВ ИСКУССТВЕННОГО ОСВЕЩЕНИЯ ПОМЕЩЕНИЙ</w:t>
      </w:r>
    </w:p>
    <w:p w:rsidR="00000000" w:rsidRDefault="00D71FFA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D71FF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Вдоль светонесущей стены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Зал для музыкальных и физкультурных за</w:t>
            </w:r>
            <w:r>
              <w:t>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Любое</w:t>
            </w:r>
          </w:p>
        </w:tc>
      </w:tr>
    </w:tbl>
    <w:p w:rsidR="00000000" w:rsidRDefault="00D71FFA">
      <w:pPr>
        <w:pStyle w:val="ConsPlusNormal"/>
        <w:ind w:firstLine="540"/>
        <w:jc w:val="both"/>
        <w:sectPr w:rsidR="00000000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  <w:outlineLvl w:val="1"/>
      </w:pPr>
      <w:r>
        <w:t>Приложение N 3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9" w:name="Par1130"/>
      <w:bookmarkEnd w:id="9"/>
      <w:r>
        <w:t>ТРЕБОВАНИЯ</w:t>
      </w:r>
    </w:p>
    <w:p w:rsidR="00000000" w:rsidRDefault="00D71FFA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000000" w:rsidRDefault="00D71FFA">
      <w:pPr>
        <w:pStyle w:val="ConsPlusNormal"/>
        <w:jc w:val="center"/>
      </w:pPr>
      <w:r>
        <w:t>ПОМЕЩЕНИЯХ ДОШКОЛЬНЫХ ОБРАЗОВАТЕЛЬНЫХ ОРГАНИЗАЦИЙ</w:t>
      </w:r>
    </w:p>
    <w:p w:rsidR="00000000" w:rsidRDefault="00D71FFA">
      <w:pPr>
        <w:pStyle w:val="ConsPlusNormal"/>
        <w:jc w:val="center"/>
      </w:pPr>
      <w:r>
        <w:t>В РАЗНЫХ КЛИМАТИЧЕСКИХ РАЙОНАХ</w:t>
      </w:r>
    </w:p>
    <w:p w:rsidR="00000000" w:rsidRDefault="00D71F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</w:t>
            </w:r>
            <w:r>
              <w:rPr>
                <w:color w:val="392C69"/>
              </w:rPr>
              <w:t>1)</w:t>
            </w:r>
          </w:p>
        </w:tc>
      </w:tr>
    </w:tbl>
    <w:p w:rsidR="00000000" w:rsidRDefault="00D71F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3"/>
        <w:gridCol w:w="1417"/>
        <w:gridCol w:w="992"/>
        <w:gridCol w:w="992"/>
        <w:gridCol w:w="992"/>
        <w:gridCol w:w="993"/>
      </w:tblGrid>
      <w:tr w:rsidR="00000000"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000000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000000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вытяжка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Отапливаемые переходы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</w:tbl>
    <w:p w:rsidR="00000000" w:rsidRDefault="00D71FFA">
      <w:pPr>
        <w:pStyle w:val="ConsPlusNormal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  <w:outlineLvl w:val="1"/>
      </w:pPr>
      <w:r>
        <w:t>Приложение N 4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center"/>
      </w:pPr>
      <w:bookmarkStart w:id="10" w:name="Par1206"/>
      <w:bookmarkEnd w:id="10"/>
      <w:r>
        <w:t>РЕКОМЕНДУЕМЫЙ ПЕРЕЧЕНЬ ОБОРУДОВАНИЯ ПИЩЕБЛОКОВ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jc w:val="center"/>
        <w:sectPr w:rsidR="00000000">
          <w:headerReference w:type="default" r:id="rId34"/>
          <w:footerReference w:type="default" r:id="rId3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9405"/>
      </w:tblGrid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 xml:space="preserve">Стеллажи, подтоварники, </w:t>
            </w:r>
            <w:r>
              <w:t>среднетемпературные и низкотемпературные холодильные шкафы (при необходимости)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Овощно</w:t>
            </w:r>
            <w:r>
              <w:t>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</w:t>
            </w:r>
            <w:r>
              <w:t>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Производственные столы (для ра</w:t>
            </w:r>
            <w:r>
              <w:t>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</w:t>
            </w:r>
            <w:r>
              <w:t>родуктов), электромясорубка, колода для разруба мяса, моечные ванны,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</w:t>
            </w:r>
            <w:r>
              <w:t>ивод для готовой продукции, электрокотел, контрольные весы,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Моечная ванна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5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  <w:r>
        <w:t>(образец)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jc w:val="center"/>
      </w:pPr>
      <w:bookmarkStart w:id="11" w:name="Par1236"/>
      <w:bookmarkEnd w:id="11"/>
      <w:r>
        <w:t>Журнал</w:t>
      </w:r>
    </w:p>
    <w:p w:rsidR="00000000" w:rsidRDefault="00D71FFA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000000" w:rsidRDefault="00D71FFA">
      <w:pPr>
        <w:pStyle w:val="ConsPlusNormal"/>
        <w:jc w:val="center"/>
      </w:pPr>
      <w:r>
        <w:t>на пищеблок</w:t>
      </w:r>
    </w:p>
    <w:p w:rsidR="00000000" w:rsidRDefault="00D71FFA">
      <w:pPr>
        <w:pStyle w:val="ConsPlusNormal"/>
        <w:jc w:val="center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1F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1F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000000" w:rsidRDefault="00D71FF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Дата и час поступления продовольственного сыр</w:t>
            </w:r>
            <w:r>
              <w:t>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</w:t>
            </w:r>
            <w:r>
              <w:t>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Примечание </w:t>
            </w:r>
            <w:hyperlink w:anchor="Par1261" w:tooltip="&lt;*&gt; Указываются факты списания, возврата продуктов и др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--------------------------------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Примечание:</w:t>
      </w:r>
    </w:p>
    <w:p w:rsidR="00000000" w:rsidRDefault="00D71FFA">
      <w:pPr>
        <w:pStyle w:val="ConsPlusNormal"/>
        <w:spacing w:before="240"/>
        <w:ind w:firstLine="540"/>
        <w:jc w:val="both"/>
      </w:pPr>
      <w:bookmarkStart w:id="12" w:name="Par1261"/>
      <w:bookmarkEnd w:id="12"/>
      <w:r>
        <w:lastRenderedPageBreak/>
        <w:t>&lt;*&gt; Указываются факты списания, возврата продуктов и др.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6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13" w:name="Par1270"/>
      <w:bookmarkEnd w:id="13"/>
      <w:r>
        <w:t>Журнал</w:t>
      </w:r>
    </w:p>
    <w:p w:rsidR="00000000" w:rsidRDefault="00D71FFA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000000" w:rsidRDefault="00D71FF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7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  <w:r>
        <w:t>(образец)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nformat"/>
        <w:jc w:val="both"/>
      </w:pPr>
      <w:bookmarkStart w:id="14" w:name="Par1316"/>
      <w:bookmarkEnd w:id="14"/>
      <w:r>
        <w:t xml:space="preserve">                           Технологическая карта</w:t>
      </w:r>
    </w:p>
    <w:p w:rsidR="00000000" w:rsidRDefault="00D71FFA">
      <w:pPr>
        <w:pStyle w:val="ConsPlusNonformat"/>
        <w:jc w:val="both"/>
      </w:pPr>
    </w:p>
    <w:p w:rsidR="00000000" w:rsidRDefault="00D71FFA">
      <w:pPr>
        <w:pStyle w:val="ConsPlusNonformat"/>
        <w:jc w:val="both"/>
      </w:pPr>
      <w:r>
        <w:lastRenderedPageBreak/>
        <w:t xml:space="preserve">    Технологическая карта N ____________</w:t>
      </w:r>
    </w:p>
    <w:p w:rsidR="00000000" w:rsidRDefault="00D71FFA">
      <w:pPr>
        <w:pStyle w:val="ConsPlusNonformat"/>
        <w:jc w:val="both"/>
      </w:pPr>
      <w:r>
        <w:t xml:space="preserve">    Наименование изделия:</w:t>
      </w:r>
    </w:p>
    <w:p w:rsidR="00000000" w:rsidRDefault="00D71FFA">
      <w:pPr>
        <w:pStyle w:val="ConsPlusNonformat"/>
        <w:jc w:val="both"/>
      </w:pPr>
      <w:r>
        <w:t xml:space="preserve">    Номер рецептуры:</w:t>
      </w:r>
    </w:p>
    <w:p w:rsidR="00000000" w:rsidRDefault="00D71FFA">
      <w:pPr>
        <w:pStyle w:val="ConsPlusNonformat"/>
        <w:jc w:val="both"/>
      </w:pPr>
      <w:r>
        <w:t xml:space="preserve">    Наименование сборника рецептур:</w:t>
      </w:r>
    </w:p>
    <w:p w:rsidR="00000000" w:rsidRDefault="00D71F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795"/>
        <w:gridCol w:w="3630"/>
      </w:tblGrid>
      <w:tr w:rsidR="0000000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 порция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Нетто, г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</w:tbl>
    <w:p w:rsidR="00000000" w:rsidRDefault="00D71FFA">
      <w:pPr>
        <w:pStyle w:val="ConsPlusNormal"/>
        <w:jc w:val="both"/>
      </w:pPr>
    </w:p>
    <w:p w:rsidR="00000000" w:rsidRDefault="00D71FFA">
      <w:pPr>
        <w:pStyle w:val="ConsPlusNonformat"/>
        <w:jc w:val="both"/>
      </w:pPr>
      <w:r>
        <w:t>Химический состав данного блюда:</w:t>
      </w:r>
    </w:p>
    <w:p w:rsidR="00000000" w:rsidRDefault="00D71F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485"/>
        <w:gridCol w:w="2310"/>
        <w:gridCol w:w="4125"/>
        <w:gridCol w:w="2640"/>
      </w:tblGrid>
      <w:tr w:rsidR="0000000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</w:tbl>
    <w:p w:rsidR="00000000" w:rsidRDefault="00D71FFA">
      <w:pPr>
        <w:pStyle w:val="ConsPlusNormal"/>
        <w:jc w:val="both"/>
      </w:pPr>
    </w:p>
    <w:p w:rsidR="00000000" w:rsidRDefault="00D71FFA">
      <w:pPr>
        <w:pStyle w:val="ConsPlusNonformat"/>
        <w:jc w:val="both"/>
      </w:pPr>
      <w:r>
        <w:t>Технология приготовления: _______________________________________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8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  <w:outlineLvl w:val="2"/>
      </w:pPr>
      <w:r>
        <w:lastRenderedPageBreak/>
        <w:t>Таблица 1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  <w:r>
        <w:t>(образец)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center"/>
      </w:pPr>
      <w:bookmarkStart w:id="15" w:name="Par1364"/>
      <w:bookmarkEnd w:id="15"/>
      <w:r>
        <w:t>Журнал бракеража готовой кулинарной продукции</w:t>
      </w:r>
    </w:p>
    <w:p w:rsidR="00000000" w:rsidRDefault="00D71FF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Разрешение к реа</w:t>
            </w:r>
            <w:r>
              <w:t>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Примечание </w:t>
            </w:r>
            <w:hyperlink w:anchor="Par1383" w:tooltip="&lt;*&gt; Указываются факты запрещения к реализации готовой продук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--------------------------------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Примечание:</w:t>
      </w:r>
    </w:p>
    <w:p w:rsidR="00000000" w:rsidRDefault="00D71FFA">
      <w:pPr>
        <w:pStyle w:val="ConsPlusNormal"/>
        <w:spacing w:before="240"/>
        <w:ind w:firstLine="540"/>
        <w:jc w:val="both"/>
      </w:pPr>
      <w:bookmarkStart w:id="16" w:name="Par1383"/>
      <w:bookmarkEnd w:id="16"/>
      <w:r>
        <w:t>&lt;*&gt; Указываются факты запрещения к реализации готовой продукции.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2"/>
      </w:pPr>
      <w:r>
        <w:t>Таблица 2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  <w:r>
        <w:t>(образец)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17" w:name="Par1391"/>
      <w:bookmarkEnd w:id="17"/>
      <w:r>
        <w:t>Журнал проведения витаминизации третьих и сладких блюд</w:t>
      </w:r>
    </w:p>
    <w:p w:rsidR="00000000" w:rsidRDefault="00D71FF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Общее количество внесенного </w:t>
            </w:r>
            <w:r>
              <w:lastRenderedPageBreak/>
              <w:t>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 xml:space="preserve">Время внесения препарата или приготовления </w:t>
            </w:r>
            <w:r>
              <w:lastRenderedPageBreak/>
              <w:t>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D71FFA">
      <w:pPr>
        <w:pStyle w:val="ConsPlusNormal"/>
        <w:jc w:val="center"/>
        <w:sectPr w:rsidR="00000000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9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18" w:name="Par1417"/>
      <w:bookmarkEnd w:id="18"/>
      <w:r>
        <w:t>ПИЩЕВЫЕ ПРОДУКТЫ,</w:t>
      </w:r>
    </w:p>
    <w:p w:rsidR="00000000" w:rsidRDefault="00D71FFA">
      <w:pPr>
        <w:pStyle w:val="ConsPlusNormal"/>
        <w:jc w:val="center"/>
      </w:pPr>
      <w:r>
        <w:t>КОТОРЫЕ НЕ ДОПУСКАЕТСЯ ИСПОЛЬЗОВАТЬ В ПИТАНИИ ДЕТЕЙ:</w:t>
      </w:r>
    </w:p>
    <w:p w:rsidR="00000000" w:rsidRDefault="00D71F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мясо диких животных;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коллагенсодержащее сырье из мяса птицы;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мясо третьей и четвертой категории;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субпродукты, кроме печени, языка, сердца;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кровяные и ливерные колбасы;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непотрошеная птица;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мясо водоплавающих птиц.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зельцы, изде</w:t>
      </w:r>
      <w:r>
        <w:t>лия из мясной обрези, диафрагмы; рулеты из мякоти голов;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Консервы: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Пищевые жиры: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кулинарные жиры, свиное или баранье сало, маргарин (маргарин допускается только для выпечки) и другие гидрогенизированные </w:t>
      </w:r>
      <w:r>
        <w:t>жиры;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- сливочное масло жирностью ниже 72%;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молоко, не прошедшее пастеризацию;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мороженое (на основе растительных жиров);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творог из </w:t>
      </w:r>
      <w:r>
        <w:t>непастеризованного молока;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фляжная сметана без термической обработки;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простокваша "самоквас";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Яйца: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яйца водоплавающих птиц;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яйца с загрязненной скорлупой, с насечкой, "тек", "бой";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яйца из хозяйств, неблагополучных по сальмонеллезам;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Кондитерс</w:t>
      </w:r>
      <w:r>
        <w:t>кие изделия: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кремовые кондитерские изделия (пирожные и торты) и кремы.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первые и вторые блюда на основе сухих пищевых концентратов быстрого </w:t>
      </w:r>
      <w:r>
        <w:t>приготовления;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грибы и кулинарные изделия, из них приготовленные;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квас, газированные напитки;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- уксус, горчица, хрен, перец острый и др</w:t>
      </w:r>
      <w:r>
        <w:t>угие острые приправы и содержащие их пищевые продукты, включая острые соусы, кетчупы, майонезы и майонезные соусы;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кофе </w:t>
      </w:r>
      <w:r>
        <w:t>натуральный;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ядра абрикосовой косточки, арахиса;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карамель, в том числе леденцовая;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  <w:outlineLvl w:val="1"/>
      </w:pPr>
      <w:r>
        <w:t>Приложение N 10</w:t>
      </w:r>
    </w:p>
    <w:p w:rsidR="00000000" w:rsidRDefault="00D71FFA">
      <w:pPr>
        <w:pStyle w:val="ConsPlusNormal"/>
        <w:jc w:val="right"/>
      </w:pPr>
      <w:r>
        <w:t>к СанПи</w:t>
      </w:r>
      <w:r>
        <w:t>Н 2.4.1.3049-13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19" w:name="Par1483"/>
      <w:bookmarkEnd w:id="19"/>
      <w:r>
        <w:t>РЕКОМЕНДУЕМЫЕ СУТОЧНЫЕ НАБОРЫ</w:t>
      </w:r>
    </w:p>
    <w:p w:rsidR="00000000" w:rsidRDefault="00D71FFA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000000" w:rsidRDefault="00D71FFA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000000" w:rsidRDefault="00D71F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</w:t>
            </w:r>
            <w:r>
              <w:rPr>
                <w:color w:val="392C69"/>
              </w:rPr>
              <w:t>д. Постановления Главного государственного санитарного врача РФ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sectPr w:rsidR="00000000">
          <w:headerReference w:type="default" r:id="rId38"/>
          <w:footerReference w:type="default" r:id="rId3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1650"/>
        <w:gridCol w:w="1650"/>
        <w:gridCol w:w="1155"/>
        <w:gridCol w:w="1155"/>
      </w:tblGrid>
      <w:tr w:rsidR="00000000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000000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000000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6,9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lastRenderedPageBreak/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47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lastRenderedPageBreak/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1963</w:t>
            </w:r>
          </w:p>
        </w:tc>
      </w:tr>
    </w:tbl>
    <w:p w:rsidR="00000000" w:rsidRDefault="00D71FFA">
      <w:pPr>
        <w:pStyle w:val="ConsPlusNormal"/>
        <w:ind w:firstLine="540"/>
        <w:jc w:val="both"/>
        <w:sectPr w:rsidR="00000000">
          <w:headerReference w:type="default" r:id="rId40"/>
          <w:footerReference w:type="default" r:id="rId4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Примечание: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</w:t>
      </w:r>
      <w:r>
        <w:t>енными в столбце нетто.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5 - в случае замены </w:t>
      </w:r>
      <w:r>
        <w:t xml:space="preserve">говядины на другие виды мясного сырья (разрешенного для использования в питании детей в ДОУ </w:t>
      </w:r>
      <w:hyperlink w:anchor="Par1713" w:tooltip="РЕКОМЕНДУЕМЫЙ АССОРТИМЕНТ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</w:t>
      </w:r>
      <w:r>
        <w:t>нтрольных проработок;</w:t>
      </w:r>
    </w:p>
    <w:p w:rsidR="00000000" w:rsidRDefault="00D71FFA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</w:t>
      </w:r>
      <w:r>
        <w:t>и от состава напитка;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</w:t>
      </w:r>
      <w:r>
        <w:t>ающим в составе используемого готового продукта;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</w:t>
      </w:r>
      <w:r>
        <w:t>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</w:t>
      </w:r>
      <w:r>
        <w:t xml:space="preserve"> расчетных или лабораторных данных).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11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20" w:name="Par1713"/>
      <w:bookmarkEnd w:id="20"/>
      <w:r>
        <w:t>РЕКОМЕНДУЕМЫЙ АССОРТИМЕНТ</w:t>
      </w:r>
    </w:p>
    <w:p w:rsidR="00000000" w:rsidRDefault="00D71FFA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000000" w:rsidRDefault="00D71FFA">
      <w:pPr>
        <w:pStyle w:val="ConsPlusNormal"/>
        <w:jc w:val="center"/>
      </w:pPr>
      <w:r>
        <w:lastRenderedPageBreak/>
        <w:t>ДЕТЕЙ В ДОШКОЛЬНЫХ ОРГАНИЗАЦИЯХ</w:t>
      </w:r>
    </w:p>
    <w:p w:rsidR="00000000" w:rsidRDefault="00D71FFA">
      <w:pPr>
        <w:pStyle w:val="ConsPlusNormal"/>
        <w:jc w:val="center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говядина I категории,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телятина,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нежирные сорта свинины и баранины;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мясо птицы охлажденное (курица, индейка),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мясо кролика,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субпродукты го</w:t>
      </w:r>
      <w:r>
        <w:t>вяжьи (печень, язык).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молоко (2,5%, 3,2% жирности), пастериз</w:t>
      </w:r>
      <w:r>
        <w:t>ованное, стерилизованное;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сгущенное молоко (цельное и с сахаром), сгущенно-вареное молоко;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сыр неострых сортов (твердый, полутвердый, мягкий, плавленый - для питания детей дошколь</w:t>
      </w:r>
      <w:r>
        <w:t>ного возраста);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сметана (10%, 15% жирности) - после термической обработки;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сливки (10% жирности);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мороженое (молочное, сливочное)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Пищевые жиры: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</w:t>
      </w:r>
      <w:r>
        <w:t xml:space="preserve"> сливочное масло (72,5%, 82,5% жирности);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lastRenderedPageBreak/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маргарин ограниченно для выпечки.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зефир, </w:t>
      </w:r>
      <w:r>
        <w:t>пастила, мармелад;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шоколад и шоколадные конфеты - не чаще одного раза в неделю;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 xml:space="preserve">- пирожные, торты (песочные и бисквитные, </w:t>
      </w:r>
      <w:r>
        <w:t>без крема);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джемы, варенье, повидло, мед - промышленного выпуска.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Овощи: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</w:t>
      </w:r>
      <w:r>
        <w:t>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ово</w:t>
      </w:r>
      <w:r>
        <w:t>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Фрукты: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сухофрукты.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Соки и напитки: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натуральные отечественные и импортные соки и н</w:t>
      </w:r>
      <w:r>
        <w:t xml:space="preserve">ектары промышленного выпуска </w:t>
      </w:r>
      <w:r>
        <w:lastRenderedPageBreak/>
        <w:t>(осветленные и с мякотью);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напитки промышленного выпуска на основе натуральных фруктов;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кофе (суррогатный), какао, чай.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К</w:t>
      </w:r>
      <w:r>
        <w:t>онсервы: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лосось, сайра (для приготовления супов);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компоты, фрукты дольками;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баклажанная и кабачковая икра для детского питания;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зеленый горошек;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кукуруза с</w:t>
      </w:r>
      <w:r>
        <w:t>ахарная;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фасоль стручковая консервированная;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- томаты и огурцы соленые.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12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right"/>
      </w:pPr>
      <w:r>
        <w:t>(образец)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21" w:name="Par1795"/>
      <w:bookmarkEnd w:id="21"/>
      <w:r>
        <w:t>Примерное меню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sectPr w:rsidR="00000000">
          <w:headerReference w:type="default" r:id="rId42"/>
          <w:footerReference w:type="default" r:id="rId4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 xml:space="preserve">Среднее значение за </w:t>
            </w:r>
            <w:r>
              <w:lastRenderedPageBreak/>
              <w:t>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lastRenderedPageBreak/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13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22" w:name="Par1968"/>
      <w:bookmarkEnd w:id="22"/>
      <w:r>
        <w:t>СУММАРНЫЕ ОБЪЕМЫ БЛЮД ПО ПРИЕМАМ ПИЩИ (В ГРАММАХ)</w:t>
      </w:r>
    </w:p>
    <w:p w:rsidR="00000000" w:rsidRDefault="00D71FF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2145"/>
        <w:gridCol w:w="1980"/>
        <w:gridCol w:w="1980"/>
        <w:gridCol w:w="1980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400 - 500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14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23" w:name="Par1993"/>
      <w:bookmarkEnd w:id="23"/>
      <w:r>
        <w:t>ТАБЛИЦА ЗАМЕНЫ ПРОДУКТОВ ПО БЕЛКАМ И УГЛЕВОДАМ</w:t>
      </w:r>
    </w:p>
    <w:p w:rsidR="00000000" w:rsidRDefault="00D71FF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1980"/>
        <w:gridCol w:w="1485"/>
        <w:gridCol w:w="1650"/>
        <w:gridCol w:w="1650"/>
        <w:gridCol w:w="2475"/>
      </w:tblGrid>
      <w:tr w:rsidR="0000000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lastRenderedPageBreak/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lastRenderedPageBreak/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</w:tbl>
    <w:p w:rsidR="00000000" w:rsidRDefault="00D71FFA">
      <w:pPr>
        <w:pStyle w:val="ConsPlusNormal"/>
        <w:jc w:val="center"/>
        <w:sectPr w:rsidR="00000000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15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center"/>
      </w:pPr>
      <w:bookmarkStart w:id="24" w:name="Par2306"/>
      <w:bookmarkEnd w:id="24"/>
      <w:r>
        <w:t>ПРИМЕРНАЯ СХЕМА ПИТАНИЯ ДЕТЕЙ ПЕРВОГО ГОДА ЖИЗНИ</w:t>
      </w:r>
    </w:p>
    <w:p w:rsidR="00000000" w:rsidRDefault="00D71F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Главного государственного санитарного врача РФ</w:t>
            </w:r>
          </w:p>
          <w:p w:rsidR="00000000" w:rsidRDefault="00D71F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27.08.2015 N 41)</w:t>
            </w:r>
          </w:p>
        </w:tc>
      </w:tr>
    </w:tbl>
    <w:p w:rsidR="00000000" w:rsidRDefault="00D71F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00000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00000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9 - 12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200 - 400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90 - 100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90 - 100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0,50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60 - 70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30 - 60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lastRenderedPageBreak/>
              <w:t>цельное молоко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200 &lt;**&gt;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10 - 15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left="283"/>
            </w:pPr>
            <w:r>
              <w:t>Примечание:</w:t>
            </w:r>
          </w:p>
          <w:p w:rsidR="00000000" w:rsidRDefault="00D71FFA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000000" w:rsidRDefault="00D71FFA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jc w:val="right"/>
        <w:outlineLvl w:val="1"/>
      </w:pPr>
      <w:r>
        <w:t>Приложение N 16</w:t>
      </w:r>
    </w:p>
    <w:p w:rsidR="00000000" w:rsidRDefault="00D71FFA">
      <w:pPr>
        <w:pStyle w:val="ConsPlusNormal"/>
        <w:jc w:val="right"/>
      </w:pPr>
      <w:r>
        <w:t>к СанПиН 2.4.1.3049-13</w:t>
      </w:r>
    </w:p>
    <w:p w:rsidR="00000000" w:rsidRDefault="00D71FFA">
      <w:pPr>
        <w:pStyle w:val="ConsPlusNormal"/>
        <w:jc w:val="right"/>
      </w:pPr>
    </w:p>
    <w:p w:rsidR="00000000" w:rsidRDefault="00D71FFA">
      <w:pPr>
        <w:pStyle w:val="ConsPlusNormal"/>
        <w:jc w:val="center"/>
      </w:pPr>
      <w:bookmarkStart w:id="25" w:name="Par2453"/>
      <w:bookmarkEnd w:id="25"/>
      <w:r>
        <w:t>Журнал здоровья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  <w:sectPr w:rsidR="00000000">
          <w:headerReference w:type="default" r:id="rId46"/>
          <w:footerReference w:type="default" r:id="rId4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000000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Ф.И.О. работника </w:t>
            </w:r>
            <w:hyperlink w:anchor="Par2514" w:tooltip="&lt;*&gt; Список работников, отмеченных в журнале на день осмотра, должен соответствовать числу работников на этот день в смен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 xml:space="preserve">Месяц/дни </w:t>
            </w:r>
            <w:hyperlink w:anchor="Par2515" w:tooltip="&lt;**&gt; Условные обозначения: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00000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...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1FFA">
            <w:pPr>
              <w:pStyle w:val="ConsPlusNormal"/>
              <w:jc w:val="center"/>
            </w:pPr>
          </w:p>
        </w:tc>
      </w:tr>
    </w:tbl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  <w:r>
        <w:t>--------------------------------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Примечание:</w:t>
      </w:r>
    </w:p>
    <w:p w:rsidR="00000000" w:rsidRDefault="00D71FFA">
      <w:pPr>
        <w:pStyle w:val="ConsPlusNormal"/>
        <w:spacing w:before="240"/>
        <w:ind w:firstLine="540"/>
        <w:jc w:val="both"/>
      </w:pPr>
      <w:bookmarkStart w:id="26" w:name="Par2514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D71FFA">
      <w:pPr>
        <w:pStyle w:val="ConsPlusNormal"/>
        <w:spacing w:before="240"/>
        <w:ind w:firstLine="540"/>
        <w:jc w:val="both"/>
      </w:pPr>
      <w:bookmarkStart w:id="27" w:name="Par2515"/>
      <w:bookmarkEnd w:id="27"/>
      <w:r>
        <w:t>&lt;**&gt; Условные обозначения:</w:t>
      </w:r>
    </w:p>
    <w:p w:rsidR="00000000" w:rsidRDefault="00D71FFA">
      <w:pPr>
        <w:pStyle w:val="ConsPlusNormal"/>
        <w:spacing w:before="24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000000" w:rsidRDefault="00D71FFA">
      <w:pPr>
        <w:pStyle w:val="ConsPlusNormal"/>
        <w:ind w:firstLine="540"/>
        <w:jc w:val="both"/>
      </w:pPr>
    </w:p>
    <w:p w:rsidR="00000000" w:rsidRDefault="00D71FFA">
      <w:pPr>
        <w:pStyle w:val="ConsPlusNormal"/>
        <w:ind w:firstLine="540"/>
        <w:jc w:val="both"/>
      </w:pPr>
    </w:p>
    <w:p w:rsidR="00D71FFA" w:rsidRDefault="00D71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1FFA">
      <w:headerReference w:type="default" r:id="rId48"/>
      <w:footerReference w:type="default" r:id="rId4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FA" w:rsidRDefault="00D71FFA" w:rsidP="00EB0B42">
      <w:pPr>
        <w:spacing w:after="0" w:line="240" w:lineRule="auto"/>
      </w:pPr>
      <w:r>
        <w:separator/>
      </w:r>
    </w:p>
  </w:endnote>
  <w:endnote w:type="continuationSeparator" w:id="0">
    <w:p w:rsidR="00D71FFA" w:rsidRDefault="00D71FFA" w:rsidP="00EB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4" w:rsidRDefault="008F1374">
    <w:pPr>
      <w:pStyle w:val="a9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46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47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48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62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63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65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71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74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4" w:rsidRDefault="008F1374">
    <w:pPr>
      <w:pStyle w:val="a9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25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571"/>
    </w:tblGrid>
    <w:tr w:rsidR="008F1374" w:rsidTr="008F137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25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1374" w:rsidRDefault="008F137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25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1374" w:rsidRDefault="008F13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4" w:rsidRDefault="008F1374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45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F1374">
            <w:rPr>
              <w:sz w:val="20"/>
              <w:szCs w:val="20"/>
            </w:rPr>
            <w:fldChar w:fldCharType="separate"/>
          </w:r>
          <w:r w:rsidR="008F1374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71F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FA" w:rsidRDefault="00D71FFA" w:rsidP="00EB0B42">
      <w:pPr>
        <w:spacing w:after="0" w:line="240" w:lineRule="auto"/>
      </w:pPr>
      <w:r>
        <w:separator/>
      </w:r>
    </w:p>
  </w:footnote>
  <w:footnote w:type="continuationSeparator" w:id="0">
    <w:p w:rsidR="00D71FFA" w:rsidRDefault="00D71FFA" w:rsidP="00EB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4" w:rsidRDefault="008F1374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</w:tblGrid>
    <w:tr w:rsidR="008F1374" w:rsidTr="008F137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1374" w:rsidRDefault="008F1374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1374" w:rsidRDefault="008F1374">
          <w:pPr>
            <w:pStyle w:val="ConsPlusNormal"/>
            <w:jc w:val="center"/>
          </w:pPr>
        </w:p>
        <w:p w:rsidR="008F1374" w:rsidRDefault="008F1374">
          <w:pPr>
            <w:pStyle w:val="ConsPlusNormal"/>
            <w:jc w:val="center"/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jc w:val="center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</w:t>
          </w:r>
          <w:r>
            <w:rPr>
              <w:sz w:val="16"/>
              <w:szCs w:val="16"/>
            </w:rPr>
            <w:t>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4" w:rsidRDefault="008F1374">
    <w:pPr>
      <w:pStyle w:val="a7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02.03.2019</w:t>
          </w: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74" w:rsidRDefault="008F137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center"/>
          </w:pPr>
        </w:p>
        <w:p w:rsidR="00000000" w:rsidRDefault="00D71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1FF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5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2"/>
    </w:tblGrid>
    <w:tr w:rsidR="008F1374" w:rsidTr="008F137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1374" w:rsidRDefault="008F1374" w:rsidP="008F13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1374" w:rsidRDefault="008F1374">
          <w:pPr>
            <w:pStyle w:val="ConsPlusNormal"/>
            <w:jc w:val="center"/>
          </w:pPr>
        </w:p>
        <w:p w:rsidR="008F1374" w:rsidRDefault="008F1374">
          <w:pPr>
            <w:pStyle w:val="ConsPlusNormal"/>
            <w:jc w:val="center"/>
          </w:pPr>
        </w:p>
      </w:tc>
    </w:tr>
  </w:tbl>
  <w:p w:rsidR="00000000" w:rsidRDefault="00D71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1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0716C"/>
    <w:rsid w:val="0070716C"/>
    <w:rsid w:val="008F1374"/>
    <w:rsid w:val="00D7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8F1374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8F137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rsid w:val="008F1374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rsid w:val="008F137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F1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1374"/>
  </w:style>
  <w:style w:type="paragraph" w:styleId="a9">
    <w:name w:val="footer"/>
    <w:basedOn w:val="a"/>
    <w:link w:val="aa"/>
    <w:uiPriority w:val="99"/>
    <w:semiHidden/>
    <w:unhideWhenUsed/>
    <w:rsid w:val="008F1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styles" Target="styles.xml"/><Relationship Id="rId6" Type="http://schemas.openxmlformats.org/officeDocument/2006/relationships/hyperlink" Target="http://pravpotrebitel.ru/" TargetMode="Externa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23057</Words>
  <Characters>131428</Characters>
  <Application>Microsoft Office Word</Application>
  <DocSecurity>2</DocSecurity>
  <Lines>1095</Lines>
  <Paragraphs>308</Paragraphs>
  <ScaleCrop>false</ScaleCrop>
  <Company>КонсультантПлюс Версия 4018.00.10</Company>
  <LinksUpToDate>false</LinksUpToDate>
  <CharactersWithSpaces>154177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</dc:title>
  <dc:creator>Acer</dc:creator>
  <cp:lastModifiedBy>Acer</cp:lastModifiedBy>
  <cp:revision>2</cp:revision>
  <dcterms:created xsi:type="dcterms:W3CDTF">2019-03-02T04:20:00Z</dcterms:created>
  <dcterms:modified xsi:type="dcterms:W3CDTF">2019-03-02T04:20:00Z</dcterms:modified>
</cp:coreProperties>
</file>