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F" w:rsidRDefault="00E8786F" w:rsidP="00E8786F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8786F" w:rsidRPr="007107CE" w:rsidTr="00552EDB">
        <w:trPr>
          <w:trHeight w:val="5501"/>
          <w:jc w:val="center"/>
        </w:trPr>
        <w:tc>
          <w:tcPr>
            <w:tcW w:w="9312" w:type="dxa"/>
          </w:tcPr>
          <w:p w:rsidR="00E8786F" w:rsidRPr="00F8452D" w:rsidRDefault="00E8786F" w:rsidP="00552E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8786F" w:rsidRPr="007107CE" w:rsidRDefault="00E8786F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8786F" w:rsidRPr="007107CE" w:rsidRDefault="00E8786F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8786F" w:rsidRPr="007107CE" w:rsidRDefault="00E8786F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8786F" w:rsidRPr="007107CE" w:rsidRDefault="00E8786F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8786F" w:rsidRPr="007107CE" w:rsidRDefault="00E8786F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8786F" w:rsidRDefault="00E8786F" w:rsidP="00552E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8786F" w:rsidRPr="007107CE" w:rsidRDefault="00E8786F" w:rsidP="00552E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A7DA1" w:rsidRPr="00FA7DA1" w:rsidRDefault="00E8786F" w:rsidP="00FA7DA1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>
        <w:br w:type="page"/>
      </w:r>
      <w:r w:rsidR="00FA7DA1" w:rsidRPr="00FA7DA1">
        <w:rPr>
          <w:rFonts w:ascii="Arial" w:eastAsia="Times New Roman" w:hAnsi="Arial" w:cs="Arial"/>
          <w:b/>
          <w:bCs/>
          <w:color w:val="000000"/>
          <w:sz w:val="17"/>
          <w:szCs w:val="17"/>
        </w:rPr>
        <w:lastRenderedPageBreak/>
        <w:t>Статья 13. Порядок назначения и выплаты пособий по временной нетрудоспособности, по беременности и родам, ежемесячного пособия по уходу за ребенком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1. Назначение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частях 3 и 4 настоящей статьи).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2. В случае,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страхователей, пособия по временной нетрудоспособности, по беременности и родам назначаются и выплачиваются ему страхователями по всем местам работы (службы, иной деятельности), а ежемесячное пособие по уходу за ребенком - страхователем по одному месту работы (службы, иной деятельности) по выбору застрахованного лица и исчисляются исходя из среднего заработка, определяемого в соответствии со статьей 14 настоящего Федерального закона, за время работы (службы, иной деятельности) у страхователя, назначающего и выплачивающего пособие.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2.1. Если застрахованное лицо на момент наступления страхового случая занято у нескольких страхователей, а в двух предшествующих календарных годах было занято у других страхователей (другого страхователя), пособия по временной нетрудоспособности, по беременности и родам, ежемесячное пособие по уходу за ребенком назначаются и выплачиваются ему страхователем по одному из последних мест работы (службы, иной деятельности) по выбору застрахованного лица.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2.2. Если застрахованное лицо на момент наступления страхового случая занято у нескольких страхователей, а в двух предшествующих календарных годах было занято как у этих, так и у других страхователей (другого страхователя), пособия по временной нетрудоспособности, по беременности и родам назначаются и выплачиваются ему либо в соответствии с частью 2 настоящей статьи страхователями по всем местам работы (службы, иной деятельности) исходя из среднего заработка за время работы (службы, иной деятельности) у страхователя, назначающего и выплачивающего пособие, либо в соответствии с частью 2.1 настоящей статьи страхователем по одному из последних мест работы (службы, иной деятельности) по выбору застрахованного лица.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3. Застрахованному лицу, утратившему трудоспособность вследствие заболевания или травмы в течение 30 календарных дней со дня прекращения работы по трудовому договору, служебной или иной деятельности, в течение которой оно подлежало обязательному социальному страхованию на случай временной нетрудоспособности и в связи с материнством, пособие по временной нетрудоспособности назначается и выплачивается страхователем по его последнему месту работы (службы, иной деятельности) либо территориальным органом страховщика в случаях, указанных в части 4 настоящей статьи.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4. Застрахованным лицам, указанным в "части 3 статьи 2" настоящего Федерального закона,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нетрудоспособности, по беременности и родам, ежемесячным пособием по уходу за ребенком,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"кодексом"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лицу, назначение и выплата указанных пособий, за исключением пособия по временной нетрудоспособности, выплачиваемого за счет средств страхователя в соответствии с "пунктом 1 части 2 статьи 3" настоящего Федерального закона, осуществляются территориальным органом страховщика.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5. Для назначения и выплаты пособий по временной нетрудоспособности, по беременности и родам застрахованное лицо представляет листок нетрудоспособности, выданный медицинской организацией по "форме" и в "порядке",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Фондом социального страхования Российской Федерации,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указанным федеральным органом исполнительной власти "документы", подтверждающие страховой стаж.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 xml:space="preserve">5.1. В случаях, указанных в частях 2.1 и 2.2 настоящей статьи, застрахованное лицо при обращении за назначением пособий по временной нетрудоспособности, по беременности и родам к страхователю по одному из последних мест </w:t>
      </w:r>
      <w:r w:rsidRPr="00FA7DA1">
        <w:rPr>
          <w:rFonts w:ascii="Arial" w:eastAsia="Times New Roman" w:hAnsi="Arial" w:cs="Arial"/>
          <w:color w:val="000000"/>
          <w:sz w:val="17"/>
          <w:szCs w:val="17"/>
        </w:rPr>
        <w:lastRenderedPageBreak/>
        <w:t>работы (службы, иной деятельности) по выбору застрахованного лица представляет также справку (справки) с места работы (службы, иной деятельности) у другого страхователя (у других страхователей) о том, что назначение и выплата пособий этим страхователем не осуществляются.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6. Для назначения и выплаты ежемесячного пособия по уходу за ребенком застрахованное лицо представляет заявление о назначении указанного пособия, свидетельство о рождении (усыновлении) ребенка, за которым осуществляется уход, и его копию либо выписку из решения об установлении над ребенком опеки, свидетельство о рождении (усыновлении, смерти) предыдущего ребенка (детей) и его копию, справку с места работы (службы) матери (отца, обоих родителей) ребенка о том, что она (он, они) не использует отпуск по уходу за ребенком и не получает ежемесячного пособия по уходу за ребенком, а в случае, если мать (отец, оба родителя) ребенка не работает (не служит) либо обучается по очной форме по основным образовательным программам в организациях, осуществляющих образовательную деятельность, справку из органов социальной защиты населения по месту жительства (месту пребывания, фактического проживания) матери (отца) ребенка о неполучении ежемесячного пособия по уходу за ребенком. Для назначения и выплаты ежемесячного пособия по уходу за ребенком застрахованное лицо представляет также при необходимости справку (справки) о сумме заработка, из которого должно быть исчислено пособие. Для назначения и выплаты ежемесячного пособия по уходу за ребенком в соответствии с частью 4 настоящей статьи справка (сведения) из органов социальной защиты населения по месту жительства (месту пребывания, фактического проживания) отца, матери (обоих родителей)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Федерации, в распоряжении которого находятся такие сведения. Застрахованное лицо вправе по собственной инициативе представить указанную справку для назначения и выплаты пособия. Межведомственный запрос страховщика о представлении документов (сведений) направляется в течение трех календарных дней со дня поступления заявления о выплате ежемесячного пособия по уходу за ребенком в соответствии с частью 4 настоящей статьи.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7. Застрахованное лицо, занятое у нескольких страхователей,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документами, предусмотренными частью 6 настоящей статьи, представляет справку (справки) с места работы (службы, иной деятельности) у другого страхователя (у других страхователей) о том, что назначение и выплата ежемесячного пособия по уходу за ребенком этим страхователем не осуществляются.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7.1. Застрахованным лицом вместо подлинника справки о сумме заработка, из которого должны быть исчислены пособия по временной нетрудоспособности, по беременности и родам, ежемесячное пособие по уходу за ребенком, может представляться копия справки о сумме заработка, заверенная в установленном порядке.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7.2. В случае, если застрахованное лицо не имеет возможности представить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 в связи с прекращением деятельности этим страхователем (этими страхователями) либо по иным причинам, страхователь, назначающий и выплачивающий пособие, либо территориальный орган страховщика, назначающий и выплачивающий пособие в случаях, указанных в частях 3 и 4 настоящей статьи настоящего Федерального закона,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плате, иных выплатах и вознаграждениях застрахованного лица у соответствующего страхователя (соответствующих страхователей) на основании сведений индивидуального (персонифицированного) учета в системе обязательного пенсионного страхования. Форма указанного заявления застрахованного лица, форма и порядок направления запроса, форма,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8. Страхователь осуществляет выплату пособия по временной нетрудоспособности, по беременности и родам, ежемесячного пособия по уходу за ребенком застрахованному лицу в порядке, установленном для выплаты застрахованным лицам заработной платы (иных выплат, вознаграждений).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9. Выплата пособий по временной нетрудоспособности, по беременности и родам, ежемесячного пособия по уходу за ребенком в случаях, предусмотренных частью 4 настоящей статьи, осуществляется в установленных размерах территориальным органом страховщика, назначившим указанные пособия, через организацию федеральной почтовой связи, кредитную либо иную организацию по заявлению получателя.</w:t>
      </w:r>
    </w:p>
    <w:p w:rsidR="00F7225B" w:rsidRDefault="00F7225B"/>
    <w:sectPr w:rsidR="00F7225B" w:rsidSect="00AB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A7DA1"/>
    <w:rsid w:val="00AB7187"/>
    <w:rsid w:val="00E8786F"/>
    <w:rsid w:val="00F7225B"/>
    <w:rsid w:val="00FA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87"/>
  </w:style>
  <w:style w:type="paragraph" w:styleId="2">
    <w:name w:val="heading 2"/>
    <w:basedOn w:val="a"/>
    <w:link w:val="20"/>
    <w:uiPriority w:val="9"/>
    <w:qFormat/>
    <w:rsid w:val="00FA7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D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FA7D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DA1"/>
  </w:style>
  <w:style w:type="paragraph" w:styleId="a4">
    <w:name w:val="Normal (Web)"/>
    <w:basedOn w:val="a"/>
    <w:uiPriority w:val="99"/>
    <w:semiHidden/>
    <w:unhideWhenUsed/>
    <w:rsid w:val="00FA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8786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2016-02-16T08:34:00Z</dcterms:created>
  <dcterms:modified xsi:type="dcterms:W3CDTF">2016-02-17T15:08:00Z</dcterms:modified>
</cp:coreProperties>
</file>